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185" w:rsidRDefault="00AF7185" w:rsidP="00C61564">
      <w:pPr>
        <w:jc w:val="center"/>
        <w:rPr>
          <w:rFonts w:ascii="Garamond" w:hAnsi="Garamond" w:cs="Garamond"/>
          <w:sz w:val="72"/>
          <w:szCs w:val="72"/>
        </w:rPr>
      </w:pPr>
    </w:p>
    <w:p w:rsidR="00AF7185" w:rsidRDefault="00C17B94" w:rsidP="00C61564">
      <w:pPr>
        <w:jc w:val="center"/>
        <w:rPr>
          <w:rFonts w:ascii="Garamond" w:hAnsi="Garamond" w:cs="Garamond"/>
          <w:sz w:val="72"/>
          <w:szCs w:val="72"/>
        </w:rPr>
      </w:pPr>
      <w:r>
        <w:rPr>
          <w:rFonts w:ascii="Garamond" w:hAnsi="Garamond" w:cs="Garamond"/>
          <w:noProof/>
          <w:sz w:val="72"/>
          <w:szCs w:val="72"/>
          <w:lang w:eastAsia="hu-HU"/>
        </w:rPr>
        <w:drawing>
          <wp:inline distT="0" distB="0" distL="0" distR="0" wp14:anchorId="5043F239" wp14:editId="59B067F2">
            <wp:extent cx="3871595" cy="1450975"/>
            <wp:effectExtent l="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1595" cy="145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F7185" w:rsidRDefault="00AF7185" w:rsidP="00C61564">
      <w:pPr>
        <w:jc w:val="center"/>
        <w:rPr>
          <w:rFonts w:ascii="Garamond" w:hAnsi="Garamond" w:cs="Garamond"/>
          <w:sz w:val="72"/>
          <w:szCs w:val="72"/>
        </w:rPr>
      </w:pPr>
    </w:p>
    <w:p w:rsidR="00AF7185" w:rsidRDefault="00AF7185" w:rsidP="00C61564">
      <w:pPr>
        <w:jc w:val="center"/>
        <w:rPr>
          <w:rFonts w:ascii="Garamond" w:hAnsi="Garamond" w:cs="Garamond"/>
          <w:sz w:val="72"/>
          <w:szCs w:val="72"/>
        </w:rPr>
      </w:pPr>
    </w:p>
    <w:p w:rsidR="00AF7185" w:rsidRPr="00156505" w:rsidRDefault="00AF7185" w:rsidP="00C61564">
      <w:pPr>
        <w:jc w:val="center"/>
        <w:rPr>
          <w:rFonts w:ascii="Garamond" w:hAnsi="Garamond" w:cs="Garamond"/>
          <w:sz w:val="72"/>
          <w:szCs w:val="72"/>
        </w:rPr>
      </w:pPr>
      <w:r w:rsidRPr="00156505">
        <w:rPr>
          <w:rFonts w:ascii="Garamond" w:hAnsi="Garamond" w:cs="Garamond"/>
          <w:sz w:val="72"/>
          <w:szCs w:val="72"/>
        </w:rPr>
        <w:t>Gördülő Fejlesztési Terv</w:t>
      </w:r>
    </w:p>
    <w:p w:rsidR="00AF7185" w:rsidRPr="00156505" w:rsidRDefault="00AF7185" w:rsidP="00C61564">
      <w:pPr>
        <w:jc w:val="center"/>
        <w:rPr>
          <w:rFonts w:ascii="Garamond" w:hAnsi="Garamond" w:cs="Garamond"/>
          <w:b/>
          <w:bCs/>
          <w:sz w:val="48"/>
          <w:szCs w:val="48"/>
        </w:rPr>
      </w:pPr>
      <w:r>
        <w:rPr>
          <w:rFonts w:ascii="Garamond" w:hAnsi="Garamond" w:cs="Garamond"/>
          <w:b/>
          <w:bCs/>
          <w:sz w:val="48"/>
          <w:szCs w:val="48"/>
        </w:rPr>
        <w:t>Komló vízmű</w:t>
      </w:r>
      <w:r w:rsidRPr="00156505">
        <w:rPr>
          <w:rFonts w:ascii="Garamond" w:hAnsi="Garamond" w:cs="Garamond"/>
          <w:b/>
          <w:bCs/>
          <w:sz w:val="48"/>
          <w:szCs w:val="48"/>
        </w:rPr>
        <w:t>rendszer</w:t>
      </w:r>
    </w:p>
    <w:p w:rsidR="00AF7185" w:rsidRPr="00156505" w:rsidRDefault="00AF7185" w:rsidP="00C61564">
      <w:pPr>
        <w:jc w:val="center"/>
        <w:rPr>
          <w:rFonts w:ascii="Garamond" w:hAnsi="Garamond" w:cs="Garamond"/>
          <w:b/>
          <w:bCs/>
          <w:sz w:val="48"/>
          <w:szCs w:val="48"/>
        </w:rPr>
      </w:pPr>
    </w:p>
    <w:p w:rsidR="00AF7185" w:rsidRPr="00156505" w:rsidRDefault="00AF7185" w:rsidP="00C61564">
      <w:pPr>
        <w:jc w:val="center"/>
        <w:rPr>
          <w:rFonts w:ascii="Garamond" w:hAnsi="Garamond" w:cs="Garamond"/>
          <w:b/>
          <w:bCs/>
          <w:sz w:val="48"/>
          <w:szCs w:val="48"/>
        </w:rPr>
      </w:pPr>
      <w:r>
        <w:rPr>
          <w:rFonts w:ascii="Garamond" w:hAnsi="Garamond" w:cs="Garamond"/>
          <w:b/>
          <w:bCs/>
          <w:sz w:val="48"/>
          <w:szCs w:val="48"/>
        </w:rPr>
        <w:t>Felújítások és pótlások</w:t>
      </w:r>
    </w:p>
    <w:p w:rsidR="00AF7185" w:rsidRPr="00156505" w:rsidRDefault="00AF7185" w:rsidP="00C61564">
      <w:pPr>
        <w:jc w:val="center"/>
        <w:rPr>
          <w:rFonts w:ascii="Garamond" w:hAnsi="Garamond" w:cs="Garamond"/>
          <w:b/>
          <w:bCs/>
          <w:sz w:val="48"/>
          <w:szCs w:val="48"/>
        </w:rPr>
      </w:pPr>
    </w:p>
    <w:p w:rsidR="00AF7185" w:rsidRPr="00156505" w:rsidRDefault="00AF7185" w:rsidP="00C61564">
      <w:pPr>
        <w:jc w:val="center"/>
        <w:rPr>
          <w:rFonts w:ascii="Garamond" w:hAnsi="Garamond" w:cs="Garamond"/>
          <w:b/>
          <w:bCs/>
          <w:sz w:val="48"/>
          <w:szCs w:val="48"/>
        </w:rPr>
      </w:pPr>
    </w:p>
    <w:p w:rsidR="00AF7185" w:rsidRPr="00156505" w:rsidRDefault="00AF7185" w:rsidP="00C61564">
      <w:pPr>
        <w:jc w:val="center"/>
        <w:rPr>
          <w:rFonts w:ascii="Garamond" w:hAnsi="Garamond" w:cs="Garamond"/>
          <w:b/>
          <w:bCs/>
          <w:sz w:val="48"/>
          <w:szCs w:val="48"/>
        </w:rPr>
      </w:pPr>
    </w:p>
    <w:p w:rsidR="00AF7185" w:rsidRPr="00156505" w:rsidRDefault="00AF7185" w:rsidP="00C61564">
      <w:pPr>
        <w:jc w:val="center"/>
        <w:rPr>
          <w:rFonts w:ascii="Garamond" w:hAnsi="Garamond" w:cs="Garamond"/>
          <w:b/>
          <w:bCs/>
          <w:sz w:val="48"/>
          <w:szCs w:val="48"/>
        </w:rPr>
      </w:pPr>
    </w:p>
    <w:p w:rsidR="00AF7185" w:rsidRPr="00156505" w:rsidRDefault="00C17B94" w:rsidP="00C61564">
      <w:pPr>
        <w:jc w:val="center"/>
        <w:rPr>
          <w:rFonts w:ascii="Garamond" w:hAnsi="Garamond" w:cs="Garamond"/>
          <w:i/>
          <w:iCs/>
          <w:sz w:val="28"/>
          <w:szCs w:val="28"/>
        </w:rPr>
      </w:pPr>
      <w:r>
        <w:rPr>
          <w:rFonts w:ascii="Garamond" w:hAnsi="Garamond" w:cs="Garamond"/>
          <w:i/>
          <w:iCs/>
          <w:sz w:val="28"/>
          <w:szCs w:val="28"/>
        </w:rPr>
        <w:t>Készült: 2015.08</w:t>
      </w:r>
      <w:r w:rsidR="00AF7185">
        <w:rPr>
          <w:rFonts w:ascii="Garamond" w:hAnsi="Garamond" w:cs="Garamond"/>
          <w:i/>
          <w:iCs/>
          <w:sz w:val="28"/>
          <w:szCs w:val="28"/>
        </w:rPr>
        <w:t>.15. Komlói</w:t>
      </w:r>
      <w:r>
        <w:rPr>
          <w:rFonts w:ascii="Garamond" w:hAnsi="Garamond" w:cs="Garamond"/>
          <w:i/>
          <w:iCs/>
          <w:sz w:val="28"/>
          <w:szCs w:val="28"/>
        </w:rPr>
        <w:t xml:space="preserve"> Üzemigazgatóság</w:t>
      </w:r>
    </w:p>
    <w:p w:rsidR="00AF7185" w:rsidRPr="00156505" w:rsidRDefault="00AF7185" w:rsidP="00C61564">
      <w:pPr>
        <w:rPr>
          <w:rFonts w:ascii="Garamond" w:hAnsi="Garamond" w:cs="Garamond"/>
          <w:i/>
          <w:iCs/>
          <w:sz w:val="28"/>
          <w:szCs w:val="28"/>
        </w:rPr>
      </w:pPr>
      <w:r w:rsidRPr="00156505">
        <w:rPr>
          <w:rFonts w:ascii="Garamond" w:hAnsi="Garamond" w:cs="Garamond"/>
          <w:i/>
          <w:iCs/>
          <w:sz w:val="28"/>
          <w:szCs w:val="28"/>
        </w:rPr>
        <w:br w:type="page"/>
      </w:r>
    </w:p>
    <w:p w:rsidR="00AF7185" w:rsidRPr="00156505" w:rsidRDefault="00AF7185" w:rsidP="00EB22DB">
      <w:pPr>
        <w:pStyle w:val="Tartalomjegyzkcmsora"/>
        <w:jc w:val="center"/>
      </w:pPr>
      <w:r w:rsidRPr="00156505">
        <w:lastRenderedPageBreak/>
        <w:t>Tartalomjegyzék</w:t>
      </w:r>
    </w:p>
    <w:p w:rsidR="00C87E9D" w:rsidRDefault="00AF7185">
      <w:pPr>
        <w:pStyle w:val="TJ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r w:rsidRPr="00156505">
        <w:fldChar w:fldCharType="begin"/>
      </w:r>
      <w:r w:rsidRPr="00156505">
        <w:instrText xml:space="preserve"> TOC \o "1-3" \h \z \u </w:instrText>
      </w:r>
      <w:r w:rsidRPr="00156505">
        <w:fldChar w:fldCharType="separate"/>
      </w:r>
      <w:hyperlink w:anchor="_Toc459628004" w:history="1">
        <w:r w:rsidR="00C87E9D" w:rsidRPr="008161FA">
          <w:rPr>
            <w:rStyle w:val="Hiperhivatkozs"/>
            <w:noProof/>
          </w:rPr>
          <w:t>Komló vízműrendszer</w:t>
        </w:r>
        <w:r w:rsidR="00C87E9D">
          <w:rPr>
            <w:noProof/>
            <w:webHidden/>
          </w:rPr>
          <w:tab/>
        </w:r>
        <w:r w:rsidR="00C87E9D">
          <w:rPr>
            <w:noProof/>
            <w:webHidden/>
          </w:rPr>
          <w:fldChar w:fldCharType="begin"/>
        </w:r>
        <w:r w:rsidR="00C87E9D">
          <w:rPr>
            <w:noProof/>
            <w:webHidden/>
          </w:rPr>
          <w:instrText xml:space="preserve"> PAGEREF _Toc459628004 \h </w:instrText>
        </w:r>
        <w:r w:rsidR="00C87E9D">
          <w:rPr>
            <w:noProof/>
            <w:webHidden/>
          </w:rPr>
        </w:r>
        <w:r w:rsidR="00C87E9D">
          <w:rPr>
            <w:noProof/>
            <w:webHidden/>
          </w:rPr>
          <w:fldChar w:fldCharType="separate"/>
        </w:r>
        <w:r w:rsidR="00C87E9D">
          <w:rPr>
            <w:noProof/>
            <w:webHidden/>
          </w:rPr>
          <w:t>3</w:t>
        </w:r>
        <w:r w:rsidR="00C87E9D">
          <w:rPr>
            <w:noProof/>
            <w:webHidden/>
          </w:rPr>
          <w:fldChar w:fldCharType="end"/>
        </w:r>
      </w:hyperlink>
    </w:p>
    <w:p w:rsidR="00C87E9D" w:rsidRDefault="00C87E9D">
      <w:pPr>
        <w:pStyle w:val="TJ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59628005" w:history="1">
        <w:r w:rsidRPr="008161FA">
          <w:rPr>
            <w:rStyle w:val="Hiperhivatkozs"/>
            <w:noProof/>
          </w:rPr>
          <w:t>Víziközmű-rendszer állapot bemutatása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_Toc459628005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87E9D" w:rsidRDefault="00C87E9D">
      <w:pPr>
        <w:pStyle w:val="TJ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59628006" w:history="1">
        <w:r w:rsidRPr="008161FA">
          <w:rPr>
            <w:rStyle w:val="Hiperhivatkozs"/>
            <w:noProof/>
          </w:rPr>
          <w:t>Az elkövetkezendő 1 éven belül szükséges rekonstrukciók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_Toc459628006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87E9D" w:rsidRDefault="00C87E9D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59628007" w:history="1">
        <w:r w:rsidRPr="008161FA">
          <w:rPr>
            <w:rStyle w:val="Hiperhivatkozs"/>
            <w:noProof/>
          </w:rPr>
          <w:t>Rendkívüli helyzetből adódó azonnali feladatok elvégzése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_Toc459628007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87E9D" w:rsidRDefault="00C87E9D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59628008" w:history="1">
        <w:r w:rsidRPr="008161FA">
          <w:rPr>
            <w:rStyle w:val="Hiperhivatkozs"/>
            <w:noProof/>
          </w:rPr>
          <w:t>Műszaki indoklás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_Toc459628008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87E9D" w:rsidRDefault="00C87E9D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59628009" w:history="1">
        <w:r w:rsidRPr="008161FA">
          <w:rPr>
            <w:rStyle w:val="Hiperhivatkozs"/>
            <w:noProof/>
          </w:rPr>
          <w:t>Vízbázis irányítástechnikai elemei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_Toc459628009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87E9D" w:rsidRDefault="00C87E9D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59628010" w:history="1">
        <w:r w:rsidRPr="008161FA">
          <w:rPr>
            <w:rStyle w:val="Hiperhivatkozs"/>
            <w:noProof/>
          </w:rPr>
          <w:t>Műszaki indoklás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_Toc459628010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87E9D" w:rsidRDefault="00C87E9D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59628011" w:history="1">
        <w:r w:rsidRPr="008161FA">
          <w:rPr>
            <w:rStyle w:val="Hiperhivatkozs"/>
            <w:noProof/>
          </w:rPr>
          <w:t>Víztárolók irányítástechnikai elemei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_Toc459628011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87E9D" w:rsidRDefault="00C87E9D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59628012" w:history="1">
        <w:r w:rsidRPr="008161FA">
          <w:rPr>
            <w:rStyle w:val="Hiperhivatkozs"/>
            <w:noProof/>
          </w:rPr>
          <w:t>Műszaki indoklás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_Toc459628012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87E9D" w:rsidRDefault="00C87E9D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59628013" w:history="1">
        <w:r w:rsidRPr="008161FA">
          <w:rPr>
            <w:rStyle w:val="Hiperhivatkozs"/>
            <w:noProof/>
          </w:rPr>
          <w:t>Gerincvezeték építési-szerelési munkák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_Toc459628013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87E9D" w:rsidRDefault="00C87E9D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59628014" w:history="1">
        <w:r w:rsidRPr="008161FA">
          <w:rPr>
            <w:rStyle w:val="Hiperhivatkozs"/>
            <w:noProof/>
          </w:rPr>
          <w:t>Műszaki indoklás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_Toc459628014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87E9D" w:rsidRDefault="00C87E9D">
      <w:pPr>
        <w:pStyle w:val="TJ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59628015" w:history="1">
        <w:r w:rsidRPr="008161FA">
          <w:rPr>
            <w:rStyle w:val="Hiperhivatkozs"/>
            <w:noProof/>
          </w:rPr>
          <w:t>Az elkövetkezendő 2-5 éven belül szükséges rekonstrukciók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_Toc459628015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87E9D" w:rsidRDefault="00C87E9D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59628016" w:history="1">
        <w:r w:rsidRPr="008161FA">
          <w:rPr>
            <w:rStyle w:val="Hiperhivatkozs"/>
            <w:noProof/>
          </w:rPr>
          <w:t>Vízbázis irányítástechnikai elemei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_Toc459628016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87E9D" w:rsidRDefault="00C87E9D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59628017" w:history="1">
        <w:r w:rsidRPr="008161FA">
          <w:rPr>
            <w:rStyle w:val="Hiperhivatkozs"/>
            <w:noProof/>
          </w:rPr>
          <w:t>Műszaki indoklás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_Toc459628017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C87E9D" w:rsidRDefault="00C87E9D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59628018" w:history="1">
        <w:r w:rsidRPr="008161FA">
          <w:rPr>
            <w:rStyle w:val="Hiperhivatkozs"/>
            <w:noProof/>
          </w:rPr>
          <w:t>Vízbázis gépészeti elemei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_Toc459628018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C87E9D" w:rsidRDefault="00C87E9D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59628019" w:history="1">
        <w:r w:rsidRPr="008161FA">
          <w:rPr>
            <w:rStyle w:val="Hiperhivatkozs"/>
            <w:noProof/>
          </w:rPr>
          <w:t>Műszaki indoklás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_Toc459628019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C87E9D" w:rsidRDefault="00C87E9D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59628020" w:history="1">
        <w:r w:rsidRPr="008161FA">
          <w:rPr>
            <w:rStyle w:val="Hiperhivatkozs"/>
            <w:noProof/>
          </w:rPr>
          <w:t>Vízkezelés irányítástechnikai elemei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_Toc459628020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C87E9D" w:rsidRDefault="00C87E9D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59628021" w:history="1">
        <w:r w:rsidRPr="008161FA">
          <w:rPr>
            <w:rStyle w:val="Hiperhivatkozs"/>
            <w:noProof/>
          </w:rPr>
          <w:t>Budafa vízműtelep irányítástechnikai elemei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_Toc459628021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C87E9D" w:rsidRDefault="00C87E9D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59628022" w:history="1">
        <w:r w:rsidRPr="008161FA">
          <w:rPr>
            <w:rStyle w:val="Hiperhivatkozs"/>
            <w:noProof/>
          </w:rPr>
          <w:t>Műszaki indoklás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_Toc459628022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C87E9D" w:rsidRDefault="00C87E9D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59628023" w:history="1">
        <w:r w:rsidRPr="008161FA">
          <w:rPr>
            <w:rStyle w:val="Hiperhivatkozs"/>
            <w:noProof/>
          </w:rPr>
          <w:t>Vízkezelés gépészeti elemei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_Toc459628023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C87E9D" w:rsidRDefault="00C87E9D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59628024" w:history="1">
        <w:r w:rsidRPr="008161FA">
          <w:rPr>
            <w:rStyle w:val="Hiperhivatkozs"/>
            <w:noProof/>
          </w:rPr>
          <w:t>Műszaki indoklás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_Toc459628024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C87E9D" w:rsidRDefault="00C87E9D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59628025" w:history="1">
        <w:r w:rsidRPr="008161FA">
          <w:rPr>
            <w:rStyle w:val="Hiperhivatkozs"/>
            <w:noProof/>
          </w:rPr>
          <w:t>Víztárolók építészeti elemei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_Toc459628025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C87E9D" w:rsidRDefault="00C87E9D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59628026" w:history="1">
        <w:r w:rsidRPr="008161FA">
          <w:rPr>
            <w:rStyle w:val="Hiperhivatkozs"/>
            <w:noProof/>
          </w:rPr>
          <w:t>Műszaki indoklás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_Toc459628026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C87E9D" w:rsidRDefault="00C87E9D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59628027" w:history="1">
        <w:r w:rsidRPr="008161FA">
          <w:rPr>
            <w:rStyle w:val="Hiperhivatkozs"/>
            <w:noProof/>
          </w:rPr>
          <w:t>Gerincvezeték építési-szerelési munkák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_Toc459628027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C87E9D" w:rsidRDefault="00C87E9D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59628028" w:history="1">
        <w:r w:rsidRPr="008161FA">
          <w:rPr>
            <w:rStyle w:val="Hiperhivatkozs"/>
            <w:noProof/>
          </w:rPr>
          <w:t>Műszaki indoklás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_Toc459628028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C87E9D" w:rsidRDefault="00C87E9D">
      <w:pPr>
        <w:pStyle w:val="TJ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59628029" w:history="1">
        <w:r w:rsidRPr="008161FA">
          <w:rPr>
            <w:rStyle w:val="Hiperhivatkozs"/>
            <w:noProof/>
          </w:rPr>
          <w:t>Az elkövetkezendő 5-15 éven belül szükséges rekonstrukciók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_Toc459628029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C87E9D" w:rsidRDefault="00C87E9D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59628030" w:history="1">
        <w:r w:rsidRPr="008161FA">
          <w:rPr>
            <w:rStyle w:val="Hiperhivatkozs"/>
            <w:noProof/>
          </w:rPr>
          <w:t>Víztárolók gépészeti és technológiai elemei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_Toc459628030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C87E9D" w:rsidRDefault="00C87E9D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59628031" w:history="1">
        <w:r w:rsidRPr="008161FA">
          <w:rPr>
            <w:rStyle w:val="Hiperhivatkozs"/>
            <w:noProof/>
          </w:rPr>
          <w:t>Víztárolók építészeti elemei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_Toc459628031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C87E9D" w:rsidRDefault="00C87E9D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59628032" w:history="1">
        <w:r w:rsidRPr="008161FA">
          <w:rPr>
            <w:rStyle w:val="Hiperhivatkozs"/>
            <w:noProof/>
          </w:rPr>
          <w:t>Műszaki indoklás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_Toc459628032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C87E9D" w:rsidRDefault="00C87E9D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59628033" w:history="1">
        <w:r w:rsidRPr="008161FA">
          <w:rPr>
            <w:rStyle w:val="Hiperhivatkozs"/>
            <w:noProof/>
          </w:rPr>
          <w:t>Víztárolók gépészeti és technológiai elemei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_Toc459628033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C87E9D" w:rsidRDefault="00C87E9D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59628034" w:history="1">
        <w:r w:rsidRPr="008161FA">
          <w:rPr>
            <w:rStyle w:val="Hiperhivatkozs"/>
            <w:noProof/>
          </w:rPr>
          <w:t>Műszaki indoklás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_Toc459628034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C87E9D" w:rsidRDefault="00C87E9D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59628035" w:history="1">
        <w:r w:rsidRPr="008161FA">
          <w:rPr>
            <w:rStyle w:val="Hiperhivatkozs"/>
            <w:noProof/>
          </w:rPr>
          <w:t>Víztárolók irányítástechnikai elemei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_Toc459628035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C87E9D" w:rsidRDefault="00C87E9D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59628036" w:history="1">
        <w:r w:rsidRPr="008161FA">
          <w:rPr>
            <w:rStyle w:val="Hiperhivatkozs"/>
            <w:noProof/>
          </w:rPr>
          <w:t>Műszaki indoklás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_Toc459628036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C87E9D" w:rsidRDefault="00C87E9D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59628037" w:history="1">
        <w:r w:rsidRPr="008161FA">
          <w:rPr>
            <w:rStyle w:val="Hiperhivatkozs"/>
            <w:noProof/>
          </w:rPr>
          <w:t>Gerincvezeték építési-szerelési munkák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_Toc459628037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C87E9D" w:rsidRDefault="00C87E9D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59628038" w:history="1">
        <w:r w:rsidRPr="008161FA">
          <w:rPr>
            <w:rStyle w:val="Hiperhivatkozs"/>
            <w:noProof/>
          </w:rPr>
          <w:t>Műszaki indoklás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_Toc459628038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C87E9D" w:rsidRDefault="00C87E9D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59628039" w:history="1">
        <w:r w:rsidRPr="008161FA">
          <w:rPr>
            <w:rStyle w:val="Hiperhivatkozs"/>
            <w:noProof/>
          </w:rPr>
          <w:t>Gerincvezeték építési-szerelési munkák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_Toc459628039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C87E9D" w:rsidRDefault="00C87E9D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59628040" w:history="1">
        <w:r w:rsidRPr="008161FA">
          <w:rPr>
            <w:rStyle w:val="Hiperhivatkozs"/>
            <w:noProof/>
          </w:rPr>
          <w:t>Műszaki indoklás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_Toc459628040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C87E9D" w:rsidRDefault="00C87E9D">
      <w:pPr>
        <w:pStyle w:val="TJ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59628041" w:history="1">
        <w:r w:rsidRPr="008161FA">
          <w:rPr>
            <w:rStyle w:val="Hiperhivatkozs"/>
            <w:noProof/>
          </w:rPr>
          <w:t>El nem készült rekonstrukciók: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_Toc459628041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C87E9D" w:rsidRDefault="00C87E9D">
      <w:pPr>
        <w:pStyle w:val="TJ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59628042" w:history="1">
        <w:r w:rsidRPr="008161FA">
          <w:rPr>
            <w:rStyle w:val="Hiperhivatkozs"/>
            <w:noProof/>
          </w:rPr>
          <w:t>Elkészült rekonstrukciók: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_Toc459628042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C87E9D" w:rsidRDefault="00C87E9D">
      <w:pPr>
        <w:pStyle w:val="TJ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59628043" w:history="1">
        <w:r w:rsidRPr="008161FA">
          <w:rPr>
            <w:rStyle w:val="Hiperhivatkozs"/>
            <w:noProof/>
          </w:rPr>
          <w:t>Folyamatban lévők rekonstrukciók: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_Toc459628043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AF7185" w:rsidRDefault="00AF7185" w:rsidP="00C61564">
      <w:r w:rsidRPr="00156505">
        <w:fldChar w:fldCharType="end"/>
      </w:r>
    </w:p>
    <w:p w:rsidR="00AF7185" w:rsidRDefault="00AF7185"/>
    <w:p w:rsidR="00AF7185" w:rsidRDefault="00AF7185"/>
    <w:p w:rsidR="00AF7185" w:rsidRDefault="00AF7185"/>
    <w:p w:rsidR="00AF7185" w:rsidRDefault="00AF7185"/>
    <w:p w:rsidR="00C87E9D" w:rsidRDefault="00C87E9D">
      <w:pPr>
        <w:sectPr w:rsidR="00C87E9D" w:rsidSect="00351D5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F7185" w:rsidRDefault="00AF7185">
      <w:bookmarkStart w:id="0" w:name="_GoBack"/>
      <w:bookmarkEnd w:id="0"/>
    </w:p>
    <w:p w:rsidR="00AF7185" w:rsidRDefault="00AF7185"/>
    <w:p w:rsidR="00AF7185" w:rsidRDefault="00AF7185"/>
    <w:p w:rsidR="00AF7185" w:rsidRDefault="00AF7185" w:rsidP="00C61564">
      <w:pPr>
        <w:pStyle w:val="Cmsor1"/>
      </w:pPr>
      <w:bookmarkStart w:id="1" w:name="_Toc397326769"/>
      <w:bookmarkStart w:id="2" w:name="_Toc459628004"/>
      <w:r>
        <w:t>Komló vízműrendszer</w:t>
      </w:r>
      <w:bookmarkEnd w:id="1"/>
      <w:bookmarkEnd w:id="2"/>
    </w:p>
    <w:p w:rsidR="00AF7185" w:rsidRDefault="00AF7185" w:rsidP="00F34DA5">
      <w:pPr>
        <w:pStyle w:val="Cmsor1"/>
      </w:pPr>
      <w:bookmarkStart w:id="3" w:name="_Toc395612843"/>
      <w:bookmarkStart w:id="4" w:name="_Toc459628005"/>
      <w:r>
        <w:t>Víziközmű-rendszer állapot bemutatása</w:t>
      </w:r>
      <w:bookmarkEnd w:id="3"/>
      <w:bookmarkEnd w:id="4"/>
    </w:p>
    <w:p w:rsidR="00AF7185" w:rsidRDefault="00AF7185" w:rsidP="00F34DA5">
      <w:r>
        <w:t>Víziközmű rendszer megnevezése: Komló vízműrendszer</w:t>
      </w:r>
    </w:p>
    <w:p w:rsidR="00AF7185" w:rsidRDefault="00AF7185" w:rsidP="00F34DA5">
      <w:r>
        <w:t>Ellátásért felelősök: Komló Önkormányzat</w:t>
      </w:r>
    </w:p>
    <w:p w:rsidR="00AF7185" w:rsidRDefault="00AF7185" w:rsidP="00F34DA5">
      <w:r>
        <w:t>A víziközmű rendszer állapotának bemutatása, leírása:</w:t>
      </w:r>
    </w:p>
    <w:p w:rsidR="00AF7185" w:rsidRDefault="00AF7185" w:rsidP="00F34DA5"/>
    <w:p w:rsidR="00AF7185" w:rsidRDefault="00AF7185" w:rsidP="00F34DA5"/>
    <w:p w:rsidR="00AF7185" w:rsidRDefault="00AF7185" w:rsidP="00B17DD6">
      <w:pPr>
        <w:jc w:val="both"/>
      </w:pPr>
      <w:r>
        <w:t xml:space="preserve">A város vízellátó rendszere a budafai, ligeti vízbázisról és az átvett duna-vízzel kerül megtáplálásra. A vízbázison található kutak jelentős része 1950-1960-as években létesült. A víztisztító technológia is az 1950-es években épült, azóta folyamatosan üzemel. A város vízelosztó hálózata 1951 évben létesült. </w:t>
      </w:r>
    </w:p>
    <w:p w:rsidR="00AF7185" w:rsidRDefault="00AF7185" w:rsidP="00B17DD6">
      <w:pPr>
        <w:jc w:val="both"/>
      </w:pPr>
      <w:r>
        <w:t>A vízrendszer objektumai avultak, jelenleg még funkciójukat betöltik. Felújításuk szükséges, melyet több ütemben lehet végrehajtani.</w:t>
      </w:r>
    </w:p>
    <w:p w:rsidR="00AF7185" w:rsidRDefault="00AF7185" w:rsidP="00C215C7"/>
    <w:p w:rsidR="00AF7185" w:rsidRPr="00B56DFA" w:rsidRDefault="00AF7185" w:rsidP="00C215C7">
      <w:pPr>
        <w:rPr>
          <w:u w:val="single"/>
        </w:rPr>
      </w:pPr>
    </w:p>
    <w:p w:rsidR="00AF7185" w:rsidRPr="00B56DFA" w:rsidRDefault="00AF7185" w:rsidP="00C61564">
      <w:pPr>
        <w:pStyle w:val="Cmsor2"/>
        <w:rPr>
          <w:u w:val="single"/>
        </w:rPr>
      </w:pPr>
      <w:bookmarkStart w:id="5" w:name="_Toc394036729"/>
      <w:bookmarkStart w:id="6" w:name="_Toc459628006"/>
      <w:r w:rsidRPr="00B56DFA">
        <w:rPr>
          <w:u w:val="single"/>
        </w:rPr>
        <w:t>Az elkövetkezendő 1 éven belül szükséges rekonstrukciók</w:t>
      </w:r>
      <w:bookmarkEnd w:id="5"/>
      <w:bookmarkEnd w:id="6"/>
    </w:p>
    <w:p w:rsidR="00AF7185" w:rsidRPr="00196A4D" w:rsidRDefault="00AF7185" w:rsidP="00196A4D"/>
    <w:p w:rsidR="00AF7185" w:rsidRDefault="00B9042C" w:rsidP="00C61564">
      <w:pPr>
        <w:pStyle w:val="Cmsor3"/>
      </w:pPr>
      <w:bookmarkStart w:id="7" w:name="_Toc459628007"/>
      <w:r>
        <w:t>Rendkívüli helyzetből adódó azonnali feladatok elvégzése</w:t>
      </w:r>
      <w:bookmarkEnd w:id="7"/>
    </w:p>
    <w:p w:rsidR="00AF7185" w:rsidRPr="006A5946" w:rsidRDefault="00AF7185" w:rsidP="006A5946"/>
    <w:p w:rsidR="00AF7185" w:rsidRDefault="00B9042C" w:rsidP="00B17DD6">
      <w:pPr>
        <w:jc w:val="both"/>
      </w:pPr>
      <w:r>
        <w:t xml:space="preserve">A biztonságos vízellátás érdekében a havária jellegű feladatok elvégzése. </w:t>
      </w:r>
    </w:p>
    <w:p w:rsidR="00AF7185" w:rsidRDefault="00AF7185" w:rsidP="00196A4D"/>
    <w:p w:rsidR="00AF7185" w:rsidRDefault="00AF7185" w:rsidP="006A5946">
      <w:pPr>
        <w:pStyle w:val="Cmsor4"/>
      </w:pPr>
      <w:r>
        <w:t>Elvégzendő feladatok</w:t>
      </w:r>
    </w:p>
    <w:p w:rsidR="00AF7185" w:rsidRPr="006A5946" w:rsidRDefault="00B9042C" w:rsidP="006A5946">
      <w:r>
        <w:t>A vízbázis, a tisztítási technológia, a víztárolás és vízelosztás objektumain esetlegesen bekövetkező hibák azonnali elhárítása</w:t>
      </w:r>
    </w:p>
    <w:p w:rsidR="00AF7185" w:rsidRPr="00196A4D" w:rsidRDefault="00AF7185" w:rsidP="00196A4D"/>
    <w:tbl>
      <w:tblPr>
        <w:tblW w:w="92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3402"/>
        <w:gridCol w:w="1701"/>
        <w:gridCol w:w="1786"/>
      </w:tblGrid>
      <w:tr w:rsidR="00AF7185" w:rsidRPr="002236D7">
        <w:trPr>
          <w:trHeight w:val="274"/>
        </w:trPr>
        <w:tc>
          <w:tcPr>
            <w:tcW w:w="2376" w:type="dxa"/>
            <w:shd w:val="clear" w:color="auto" w:fill="4A66AC"/>
          </w:tcPr>
          <w:p w:rsidR="00AF7185" w:rsidRPr="002236D7" w:rsidRDefault="00AF7185" w:rsidP="002236D7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megnevezés</w:t>
            </w:r>
          </w:p>
        </w:tc>
        <w:tc>
          <w:tcPr>
            <w:tcW w:w="3402" w:type="dxa"/>
            <w:shd w:val="clear" w:color="auto" w:fill="4A66AC"/>
          </w:tcPr>
          <w:p w:rsidR="00AF7185" w:rsidRPr="002236D7" w:rsidRDefault="00AF7185" w:rsidP="002236D7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elem</w:t>
            </w:r>
          </w:p>
        </w:tc>
        <w:tc>
          <w:tcPr>
            <w:tcW w:w="1701" w:type="dxa"/>
            <w:shd w:val="clear" w:color="auto" w:fill="4A66AC"/>
          </w:tcPr>
          <w:p w:rsidR="00AF7185" w:rsidRPr="002236D7" w:rsidRDefault="00AF7185" w:rsidP="002236D7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1786" w:type="dxa"/>
            <w:shd w:val="clear" w:color="auto" w:fill="4A66AC"/>
          </w:tcPr>
          <w:p w:rsidR="00AF7185" w:rsidRPr="002236D7" w:rsidRDefault="00AF7185" w:rsidP="002236D7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Tervezett költség</w:t>
            </w:r>
          </w:p>
        </w:tc>
      </w:tr>
      <w:tr w:rsidR="00AF7185" w:rsidRPr="002236D7">
        <w:trPr>
          <w:trHeight w:val="263"/>
        </w:trPr>
        <w:tc>
          <w:tcPr>
            <w:tcW w:w="2376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AF7185" w:rsidRPr="002236D7" w:rsidRDefault="00B9042C" w:rsidP="002236D7">
            <w:pPr>
              <w:spacing w:after="0" w:line="240" w:lineRule="auto"/>
              <w:rPr>
                <w:b/>
                <w:bCs/>
              </w:rPr>
            </w:pPr>
            <w:r>
              <w:t>rendkívüli helyzetből adódó azonnali feladatok elvégzése</w:t>
            </w:r>
          </w:p>
        </w:tc>
        <w:tc>
          <w:tcPr>
            <w:tcW w:w="3402" w:type="dxa"/>
            <w:tcBorders>
              <w:top w:val="single" w:sz="8" w:space="0" w:color="4A66AC"/>
              <w:bottom w:val="single" w:sz="8" w:space="0" w:color="4A66AC"/>
            </w:tcBorders>
          </w:tcPr>
          <w:p w:rsidR="00AF7185" w:rsidRPr="002236D7" w:rsidRDefault="00B9042C" w:rsidP="002236D7">
            <w:pPr>
              <w:spacing w:after="0" w:line="240" w:lineRule="auto"/>
            </w:pPr>
            <w:r>
              <w:t>Kút, technológia, víztárolás, vízelosztás objektumai</w:t>
            </w:r>
          </w:p>
        </w:tc>
        <w:tc>
          <w:tcPr>
            <w:tcW w:w="1701" w:type="dxa"/>
            <w:tcBorders>
              <w:top w:val="single" w:sz="8" w:space="0" w:color="4A66AC"/>
              <w:bottom w:val="single" w:sz="8" w:space="0" w:color="4A66AC"/>
            </w:tcBorders>
          </w:tcPr>
          <w:p w:rsidR="00AF7185" w:rsidRPr="002236D7" w:rsidRDefault="00AF7185" w:rsidP="002236D7">
            <w:pPr>
              <w:spacing w:after="0" w:line="240" w:lineRule="auto"/>
            </w:pPr>
            <w:r w:rsidRPr="002236D7">
              <w:t>Felújítás</w:t>
            </w:r>
          </w:p>
        </w:tc>
        <w:tc>
          <w:tcPr>
            <w:tcW w:w="1786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AF7185" w:rsidRPr="002236D7" w:rsidRDefault="00B9042C" w:rsidP="002236D7">
            <w:pPr>
              <w:spacing w:after="0" w:line="240" w:lineRule="auto"/>
              <w:jc w:val="right"/>
            </w:pPr>
            <w:r>
              <w:t>4.000.000</w:t>
            </w:r>
            <w:r w:rsidR="00AF7185" w:rsidRPr="002236D7">
              <w:t>,-</w:t>
            </w:r>
          </w:p>
        </w:tc>
      </w:tr>
    </w:tbl>
    <w:p w:rsidR="00AF7185" w:rsidRDefault="00AF7185"/>
    <w:p w:rsidR="00AF7185" w:rsidRDefault="00AF7185" w:rsidP="006A5946">
      <w:pPr>
        <w:pStyle w:val="Cmsor3"/>
      </w:pPr>
      <w:bookmarkStart w:id="8" w:name="_Toc459628008"/>
      <w:r>
        <w:lastRenderedPageBreak/>
        <w:t>Műszaki indoklás</w:t>
      </w:r>
      <w:bookmarkEnd w:id="8"/>
    </w:p>
    <w:p w:rsidR="00AF7185" w:rsidRDefault="00B9042C" w:rsidP="00BC0BD2">
      <w:pPr>
        <w:jc w:val="both"/>
      </w:pPr>
      <w:r>
        <w:t>Biztonságos vízellátás.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1"/>
        <w:gridCol w:w="4531"/>
      </w:tblGrid>
      <w:tr w:rsidR="00AF7185" w:rsidRPr="002236D7">
        <w:tc>
          <w:tcPr>
            <w:tcW w:w="4531" w:type="dxa"/>
          </w:tcPr>
          <w:p w:rsidR="00AF7185" w:rsidRPr="002236D7" w:rsidRDefault="00AF7185" w:rsidP="002236D7">
            <w:pPr>
              <w:spacing w:after="0" w:line="240" w:lineRule="auto"/>
            </w:pPr>
            <w:r w:rsidRPr="002236D7">
              <w:t>Pénzügyi  források</w:t>
            </w:r>
          </w:p>
        </w:tc>
        <w:tc>
          <w:tcPr>
            <w:tcW w:w="4531" w:type="dxa"/>
          </w:tcPr>
          <w:p w:rsidR="00AF7185" w:rsidRPr="002236D7" w:rsidRDefault="00AF7185" w:rsidP="002236D7">
            <w:pPr>
              <w:spacing w:after="0" w:line="240" w:lineRule="auto"/>
            </w:pPr>
            <w:r w:rsidRPr="002236D7">
              <w:t>Bérleti díj</w:t>
            </w:r>
          </w:p>
        </w:tc>
      </w:tr>
    </w:tbl>
    <w:p w:rsidR="003F76B8" w:rsidRDefault="003F76B8" w:rsidP="003F76B8">
      <w:pPr>
        <w:pStyle w:val="Cmsor3"/>
      </w:pPr>
      <w:bookmarkStart w:id="9" w:name="_Toc459628009"/>
      <w:r>
        <w:t>Vízbázis irányítástechnikai elemei</w:t>
      </w:r>
      <w:bookmarkEnd w:id="9"/>
    </w:p>
    <w:p w:rsidR="0002686C" w:rsidRDefault="0002686C" w:rsidP="0002686C"/>
    <w:p w:rsidR="0002686C" w:rsidRDefault="0002686C" w:rsidP="0002686C">
      <w:pPr>
        <w:pStyle w:val="Cmsor4"/>
      </w:pPr>
      <w:r>
        <w:t>Elvégzendő feladatok</w:t>
      </w:r>
    </w:p>
    <w:p w:rsidR="0002686C" w:rsidRPr="0002686C" w:rsidRDefault="00D67E77" w:rsidP="0002686C">
      <w:r>
        <w:t xml:space="preserve">A szekrények műszaki állapota avult, a villamos szerelvények cserére szorulnak. </w:t>
      </w:r>
    </w:p>
    <w:tbl>
      <w:tblPr>
        <w:tblW w:w="92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3402"/>
        <w:gridCol w:w="1701"/>
        <w:gridCol w:w="1786"/>
      </w:tblGrid>
      <w:tr w:rsidR="003F76B8" w:rsidRPr="002236D7" w:rsidTr="003F76B8">
        <w:trPr>
          <w:trHeight w:val="274"/>
        </w:trPr>
        <w:tc>
          <w:tcPr>
            <w:tcW w:w="2376" w:type="dxa"/>
            <w:shd w:val="clear" w:color="auto" w:fill="4A66AC"/>
          </w:tcPr>
          <w:p w:rsidR="003F76B8" w:rsidRPr="002236D7" w:rsidRDefault="003F76B8" w:rsidP="003F76B8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megnevezés</w:t>
            </w:r>
          </w:p>
        </w:tc>
        <w:tc>
          <w:tcPr>
            <w:tcW w:w="3402" w:type="dxa"/>
            <w:shd w:val="clear" w:color="auto" w:fill="4A66AC"/>
          </w:tcPr>
          <w:p w:rsidR="003F76B8" w:rsidRPr="002236D7" w:rsidRDefault="003F76B8" w:rsidP="003F76B8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elem</w:t>
            </w:r>
          </w:p>
        </w:tc>
        <w:tc>
          <w:tcPr>
            <w:tcW w:w="1701" w:type="dxa"/>
            <w:shd w:val="clear" w:color="auto" w:fill="4A66AC"/>
          </w:tcPr>
          <w:p w:rsidR="003F76B8" w:rsidRPr="002236D7" w:rsidRDefault="003F76B8" w:rsidP="003F76B8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1786" w:type="dxa"/>
            <w:shd w:val="clear" w:color="auto" w:fill="4A66AC"/>
          </w:tcPr>
          <w:p w:rsidR="003F76B8" w:rsidRPr="002236D7" w:rsidRDefault="003F76B8" w:rsidP="003F76B8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Tervezett költség</w:t>
            </w:r>
          </w:p>
        </w:tc>
      </w:tr>
      <w:tr w:rsidR="003F76B8" w:rsidRPr="002236D7" w:rsidTr="003F76B8">
        <w:trPr>
          <w:trHeight w:val="263"/>
        </w:trPr>
        <w:tc>
          <w:tcPr>
            <w:tcW w:w="2376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3F76B8" w:rsidRPr="002236D7" w:rsidRDefault="003F76B8" w:rsidP="003F76B8">
            <w:pPr>
              <w:spacing w:after="0" w:line="240" w:lineRule="auto"/>
              <w:rPr>
                <w:b/>
                <w:bCs/>
              </w:rPr>
            </w:pPr>
            <w:r>
              <w:t>Mánfa 11. és 13. kút villamos fogyasztásmérő hely rekonstrukció</w:t>
            </w:r>
          </w:p>
        </w:tc>
        <w:tc>
          <w:tcPr>
            <w:tcW w:w="3402" w:type="dxa"/>
            <w:tcBorders>
              <w:top w:val="single" w:sz="8" w:space="0" w:color="4A66AC"/>
              <w:bottom w:val="single" w:sz="8" w:space="0" w:color="4A66AC"/>
            </w:tcBorders>
          </w:tcPr>
          <w:p w:rsidR="003F76B8" w:rsidRPr="002236D7" w:rsidRDefault="003F76B8" w:rsidP="003F76B8">
            <w:pPr>
              <w:spacing w:after="0" w:line="240" w:lineRule="auto"/>
            </w:pPr>
            <w:r>
              <w:t>Villamos szekrény felújítása</w:t>
            </w:r>
          </w:p>
        </w:tc>
        <w:tc>
          <w:tcPr>
            <w:tcW w:w="1701" w:type="dxa"/>
            <w:tcBorders>
              <w:top w:val="single" w:sz="8" w:space="0" w:color="4A66AC"/>
              <w:bottom w:val="single" w:sz="8" w:space="0" w:color="4A66AC"/>
            </w:tcBorders>
          </w:tcPr>
          <w:p w:rsidR="003F76B8" w:rsidRPr="002236D7" w:rsidRDefault="003F76B8" w:rsidP="003F76B8">
            <w:pPr>
              <w:spacing w:after="0" w:line="240" w:lineRule="auto"/>
            </w:pPr>
            <w:r w:rsidRPr="002236D7">
              <w:t>Felújítás</w:t>
            </w:r>
          </w:p>
        </w:tc>
        <w:tc>
          <w:tcPr>
            <w:tcW w:w="1786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3F76B8" w:rsidRPr="002236D7" w:rsidRDefault="003F76B8" w:rsidP="003F76B8">
            <w:pPr>
              <w:spacing w:after="0" w:line="240" w:lineRule="auto"/>
              <w:jc w:val="right"/>
            </w:pPr>
            <w:r>
              <w:t>320.000</w:t>
            </w:r>
            <w:r w:rsidRPr="002236D7">
              <w:t>,-</w:t>
            </w:r>
          </w:p>
        </w:tc>
      </w:tr>
      <w:tr w:rsidR="003F76B8" w:rsidRPr="002236D7" w:rsidTr="003F76B8">
        <w:trPr>
          <w:trHeight w:val="263"/>
        </w:trPr>
        <w:tc>
          <w:tcPr>
            <w:tcW w:w="2376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3F76B8" w:rsidRDefault="003F76B8" w:rsidP="003F76B8">
            <w:pPr>
              <w:spacing w:after="0" w:line="240" w:lineRule="auto"/>
            </w:pPr>
            <w:r>
              <w:t>Mánfa 17. kút villamos fogyasztásmérő hely felújítása</w:t>
            </w:r>
          </w:p>
        </w:tc>
        <w:tc>
          <w:tcPr>
            <w:tcW w:w="3402" w:type="dxa"/>
            <w:tcBorders>
              <w:top w:val="single" w:sz="8" w:space="0" w:color="4A66AC"/>
              <w:bottom w:val="single" w:sz="8" w:space="0" w:color="4A66AC"/>
            </w:tcBorders>
          </w:tcPr>
          <w:p w:rsidR="003F76B8" w:rsidRDefault="003F76B8" w:rsidP="003F76B8">
            <w:pPr>
              <w:spacing w:after="0" w:line="240" w:lineRule="auto"/>
            </w:pPr>
            <w:r>
              <w:t>Villamos szekrény felújítás</w:t>
            </w:r>
          </w:p>
        </w:tc>
        <w:tc>
          <w:tcPr>
            <w:tcW w:w="1701" w:type="dxa"/>
            <w:tcBorders>
              <w:top w:val="single" w:sz="8" w:space="0" w:color="4A66AC"/>
              <w:bottom w:val="single" w:sz="8" w:space="0" w:color="4A66AC"/>
            </w:tcBorders>
          </w:tcPr>
          <w:p w:rsidR="003F76B8" w:rsidRPr="002236D7" w:rsidRDefault="003F76B8" w:rsidP="003F76B8">
            <w:pPr>
              <w:spacing w:after="0" w:line="240" w:lineRule="auto"/>
            </w:pPr>
            <w:r>
              <w:t>Felújítás</w:t>
            </w:r>
          </w:p>
        </w:tc>
        <w:tc>
          <w:tcPr>
            <w:tcW w:w="1786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3F76B8" w:rsidRDefault="003F76B8" w:rsidP="003F76B8">
            <w:pPr>
              <w:spacing w:after="0" w:line="240" w:lineRule="auto"/>
              <w:jc w:val="right"/>
            </w:pPr>
            <w:r>
              <w:t>320.000,-</w:t>
            </w:r>
          </w:p>
        </w:tc>
      </w:tr>
    </w:tbl>
    <w:p w:rsidR="003F76B8" w:rsidRDefault="003F76B8" w:rsidP="003F76B8"/>
    <w:p w:rsidR="003F76B8" w:rsidRDefault="003F76B8" w:rsidP="003F76B8">
      <w:pPr>
        <w:pStyle w:val="Cmsor3"/>
      </w:pPr>
      <w:bookmarkStart w:id="10" w:name="_Toc459628010"/>
      <w:r>
        <w:t>Műszaki indoklás</w:t>
      </w:r>
      <w:bookmarkEnd w:id="10"/>
    </w:p>
    <w:p w:rsidR="003F76B8" w:rsidRDefault="003F76B8" w:rsidP="003F76B8">
      <w:pPr>
        <w:jc w:val="both"/>
      </w:pPr>
      <w:r>
        <w:t>Biztonságos vízellátás. A villamos szekrények műszaki állapota avult.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1"/>
        <w:gridCol w:w="4531"/>
      </w:tblGrid>
      <w:tr w:rsidR="003F76B8" w:rsidRPr="002236D7" w:rsidTr="003F76B8">
        <w:tc>
          <w:tcPr>
            <w:tcW w:w="4531" w:type="dxa"/>
          </w:tcPr>
          <w:p w:rsidR="003F76B8" w:rsidRPr="002236D7" w:rsidRDefault="003F76B8" w:rsidP="003F76B8">
            <w:pPr>
              <w:spacing w:after="0" w:line="240" w:lineRule="auto"/>
            </w:pPr>
            <w:r w:rsidRPr="002236D7">
              <w:t>Pénzügyi  források</w:t>
            </w:r>
          </w:p>
        </w:tc>
        <w:tc>
          <w:tcPr>
            <w:tcW w:w="4531" w:type="dxa"/>
          </w:tcPr>
          <w:p w:rsidR="003F76B8" w:rsidRPr="002236D7" w:rsidRDefault="003F76B8" w:rsidP="003F76B8">
            <w:pPr>
              <w:spacing w:after="0" w:line="240" w:lineRule="auto"/>
            </w:pPr>
            <w:r w:rsidRPr="002236D7">
              <w:t>Bérleti díj</w:t>
            </w:r>
          </w:p>
        </w:tc>
      </w:tr>
    </w:tbl>
    <w:p w:rsidR="003F76B8" w:rsidRDefault="003F76B8" w:rsidP="003F76B8"/>
    <w:p w:rsidR="003F76B8" w:rsidRPr="003F76B8" w:rsidRDefault="003F76B8" w:rsidP="003F76B8"/>
    <w:p w:rsidR="003F76B8" w:rsidRPr="00D67E77" w:rsidRDefault="003F76B8" w:rsidP="00D67E77">
      <w:pPr>
        <w:pStyle w:val="Cmsor3"/>
      </w:pPr>
      <w:bookmarkStart w:id="11" w:name="_Toc459628011"/>
      <w:r w:rsidRPr="00D67E77">
        <w:t>Víztárolók irányítástechnikai elemei</w:t>
      </w:r>
      <w:bookmarkEnd w:id="11"/>
    </w:p>
    <w:p w:rsidR="00D67E77" w:rsidRDefault="00D67E77" w:rsidP="00D67E77">
      <w:pPr>
        <w:pStyle w:val="Cmsor4"/>
      </w:pPr>
      <w:r>
        <w:t>Elvégzendő feladatok</w:t>
      </w:r>
    </w:p>
    <w:p w:rsidR="00D67E77" w:rsidRPr="0002686C" w:rsidRDefault="00D67E77" w:rsidP="00D67E77">
      <w:r>
        <w:t>A szekrény</w:t>
      </w:r>
      <w:r>
        <w:t xml:space="preserve"> műszaki állapota avult, a villamos szerelvények cserére szorulnak. </w:t>
      </w:r>
    </w:p>
    <w:tbl>
      <w:tblPr>
        <w:tblW w:w="92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3402"/>
        <w:gridCol w:w="1701"/>
        <w:gridCol w:w="1786"/>
      </w:tblGrid>
      <w:tr w:rsidR="00D67E77" w:rsidRPr="002236D7" w:rsidTr="00205B38">
        <w:trPr>
          <w:trHeight w:val="274"/>
        </w:trPr>
        <w:tc>
          <w:tcPr>
            <w:tcW w:w="2376" w:type="dxa"/>
            <w:shd w:val="clear" w:color="auto" w:fill="4A66AC"/>
          </w:tcPr>
          <w:p w:rsidR="00D67E77" w:rsidRPr="002236D7" w:rsidRDefault="00D67E77" w:rsidP="00205B38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megnevezés</w:t>
            </w:r>
          </w:p>
        </w:tc>
        <w:tc>
          <w:tcPr>
            <w:tcW w:w="3402" w:type="dxa"/>
            <w:shd w:val="clear" w:color="auto" w:fill="4A66AC"/>
          </w:tcPr>
          <w:p w:rsidR="00D67E77" w:rsidRPr="002236D7" w:rsidRDefault="00D67E77" w:rsidP="00205B38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elem</w:t>
            </w:r>
          </w:p>
        </w:tc>
        <w:tc>
          <w:tcPr>
            <w:tcW w:w="1701" w:type="dxa"/>
            <w:shd w:val="clear" w:color="auto" w:fill="4A66AC"/>
          </w:tcPr>
          <w:p w:rsidR="00D67E77" w:rsidRPr="002236D7" w:rsidRDefault="00D67E77" w:rsidP="00205B38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1786" w:type="dxa"/>
            <w:shd w:val="clear" w:color="auto" w:fill="4A66AC"/>
          </w:tcPr>
          <w:p w:rsidR="00D67E77" w:rsidRPr="002236D7" w:rsidRDefault="00D67E77" w:rsidP="00205B38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Tervezett költség</w:t>
            </w:r>
          </w:p>
        </w:tc>
      </w:tr>
      <w:tr w:rsidR="00D67E77" w:rsidRPr="002236D7" w:rsidTr="00205B38">
        <w:trPr>
          <w:trHeight w:val="263"/>
        </w:trPr>
        <w:tc>
          <w:tcPr>
            <w:tcW w:w="2376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D67E77" w:rsidRPr="002236D7" w:rsidRDefault="00D67E77" w:rsidP="00205B38">
            <w:pPr>
              <w:spacing w:after="0" w:line="240" w:lineRule="auto"/>
              <w:rPr>
                <w:b/>
                <w:bCs/>
              </w:rPr>
            </w:pPr>
            <w:r>
              <w:t>Víztorony fogyasztásmérő hely felújítása</w:t>
            </w:r>
          </w:p>
        </w:tc>
        <w:tc>
          <w:tcPr>
            <w:tcW w:w="3402" w:type="dxa"/>
            <w:tcBorders>
              <w:top w:val="single" w:sz="8" w:space="0" w:color="4A66AC"/>
              <w:bottom w:val="single" w:sz="8" w:space="0" w:color="4A66AC"/>
            </w:tcBorders>
          </w:tcPr>
          <w:p w:rsidR="00D67E77" w:rsidRPr="002236D7" w:rsidRDefault="00D67E77" w:rsidP="00205B38">
            <w:pPr>
              <w:spacing w:after="0" w:line="240" w:lineRule="auto"/>
            </w:pPr>
            <w:r>
              <w:t>Villamos szekrény felújítás</w:t>
            </w:r>
          </w:p>
        </w:tc>
        <w:tc>
          <w:tcPr>
            <w:tcW w:w="1701" w:type="dxa"/>
            <w:tcBorders>
              <w:top w:val="single" w:sz="8" w:space="0" w:color="4A66AC"/>
              <w:bottom w:val="single" w:sz="8" w:space="0" w:color="4A66AC"/>
            </w:tcBorders>
          </w:tcPr>
          <w:p w:rsidR="00D67E77" w:rsidRPr="002236D7" w:rsidRDefault="00D67E77" w:rsidP="00205B38">
            <w:pPr>
              <w:spacing w:after="0" w:line="240" w:lineRule="auto"/>
            </w:pPr>
            <w:r w:rsidRPr="002236D7">
              <w:t>Felújítás</w:t>
            </w:r>
          </w:p>
        </w:tc>
        <w:tc>
          <w:tcPr>
            <w:tcW w:w="1786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D67E77" w:rsidRPr="002236D7" w:rsidRDefault="00D67E77" w:rsidP="00205B38">
            <w:pPr>
              <w:spacing w:after="0" w:line="240" w:lineRule="auto"/>
              <w:jc w:val="right"/>
            </w:pPr>
            <w:r>
              <w:t>250.000</w:t>
            </w:r>
            <w:r w:rsidRPr="002236D7">
              <w:t>,-</w:t>
            </w:r>
          </w:p>
        </w:tc>
      </w:tr>
    </w:tbl>
    <w:p w:rsidR="003F76B8" w:rsidRDefault="003F76B8" w:rsidP="003F76B8"/>
    <w:p w:rsidR="00D67E77" w:rsidRDefault="00D67E77" w:rsidP="00D67E77">
      <w:pPr>
        <w:pStyle w:val="Cmsor3"/>
      </w:pPr>
      <w:bookmarkStart w:id="12" w:name="_Toc459628012"/>
      <w:r>
        <w:t>Műszaki indoklás</w:t>
      </w:r>
      <w:bookmarkEnd w:id="12"/>
    </w:p>
    <w:p w:rsidR="00D67E77" w:rsidRDefault="00D67E77" w:rsidP="00D67E77">
      <w:pPr>
        <w:jc w:val="both"/>
      </w:pPr>
      <w:r>
        <w:t>Biztonságos vízellátás</w:t>
      </w:r>
      <w:r>
        <w:t xml:space="preserve"> a III. és II. nyomászóna ellátási területén</w:t>
      </w:r>
      <w:r>
        <w:t>. A villamos szekrények műszaki állapota avult.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1"/>
        <w:gridCol w:w="4531"/>
      </w:tblGrid>
      <w:tr w:rsidR="00D67E77" w:rsidRPr="002236D7" w:rsidTr="00205B38">
        <w:tc>
          <w:tcPr>
            <w:tcW w:w="4531" w:type="dxa"/>
          </w:tcPr>
          <w:p w:rsidR="00D67E77" w:rsidRPr="002236D7" w:rsidRDefault="00D67E77" w:rsidP="00205B38">
            <w:pPr>
              <w:spacing w:after="0" w:line="240" w:lineRule="auto"/>
            </w:pPr>
            <w:r w:rsidRPr="002236D7">
              <w:t>Pénzügyi  források</w:t>
            </w:r>
          </w:p>
        </w:tc>
        <w:tc>
          <w:tcPr>
            <w:tcW w:w="4531" w:type="dxa"/>
          </w:tcPr>
          <w:p w:rsidR="00D67E77" w:rsidRPr="002236D7" w:rsidRDefault="00D67E77" w:rsidP="00205B38">
            <w:pPr>
              <w:spacing w:after="0" w:line="240" w:lineRule="auto"/>
            </w:pPr>
            <w:r w:rsidRPr="002236D7">
              <w:t>Bérleti díj</w:t>
            </w:r>
          </w:p>
        </w:tc>
      </w:tr>
    </w:tbl>
    <w:p w:rsidR="00D67E77" w:rsidRDefault="00D67E77" w:rsidP="003F76B8"/>
    <w:p w:rsidR="00D67E77" w:rsidRPr="00D67E77" w:rsidRDefault="00D67E77" w:rsidP="00D67E77">
      <w:pPr>
        <w:pStyle w:val="Cmsor3"/>
      </w:pPr>
      <w:bookmarkStart w:id="13" w:name="_Toc459628013"/>
      <w:r w:rsidRPr="00D67E77">
        <w:t>Gerincvezeték építési-szerelési munkák</w:t>
      </w:r>
      <w:bookmarkEnd w:id="13"/>
    </w:p>
    <w:p w:rsidR="00D67E77" w:rsidRDefault="00D67E77" w:rsidP="003F76B8"/>
    <w:p w:rsidR="00D67E77" w:rsidRDefault="00D67E77" w:rsidP="00D67E77">
      <w:pPr>
        <w:pStyle w:val="Cmsor4"/>
      </w:pPr>
      <w:r>
        <w:t>Elvégzendő feladatok</w:t>
      </w:r>
    </w:p>
    <w:p w:rsidR="00D67E77" w:rsidRDefault="00D67E77" w:rsidP="00D67E77">
      <w:r>
        <w:t>A rekonstrukciós munkákra javasolt vezetékek 1950-60 között létesültek. A meghibásodások száma a város ellátórendszerén bekövetkező hibák számához viszonyítva kimagasló</w:t>
      </w:r>
      <w:r w:rsidR="00065F27">
        <w:t>.</w:t>
      </w:r>
    </w:p>
    <w:p w:rsidR="00D67E77" w:rsidRDefault="00D67E77" w:rsidP="00D67E77">
      <w:r>
        <w:lastRenderedPageBreak/>
        <w:t>A javasolt vezetékszakaszok mellé KPE, vagy öntöttvas cső fektetése, illetve a házi bekötővezetékek cseréje. Átmérő változatlan marad.</w:t>
      </w:r>
    </w:p>
    <w:p w:rsidR="00D67E77" w:rsidRDefault="00D67E77" w:rsidP="00D67E77">
      <w:r>
        <w:t>A meglévő altalaj tűzcsap cseréje föld felettire.</w:t>
      </w:r>
    </w:p>
    <w:tbl>
      <w:tblPr>
        <w:tblW w:w="92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3402"/>
        <w:gridCol w:w="1701"/>
        <w:gridCol w:w="1786"/>
      </w:tblGrid>
      <w:tr w:rsidR="00D67E77" w:rsidRPr="002236D7" w:rsidTr="00205B38">
        <w:trPr>
          <w:trHeight w:val="274"/>
        </w:trPr>
        <w:tc>
          <w:tcPr>
            <w:tcW w:w="2376" w:type="dxa"/>
            <w:shd w:val="clear" w:color="auto" w:fill="4A66AC"/>
          </w:tcPr>
          <w:p w:rsidR="00D67E77" w:rsidRPr="002236D7" w:rsidRDefault="00D67E77" w:rsidP="00205B38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megnevezés</w:t>
            </w:r>
          </w:p>
        </w:tc>
        <w:tc>
          <w:tcPr>
            <w:tcW w:w="3402" w:type="dxa"/>
            <w:shd w:val="clear" w:color="auto" w:fill="4A66AC"/>
          </w:tcPr>
          <w:p w:rsidR="00D67E77" w:rsidRPr="002236D7" w:rsidRDefault="00D67E77" w:rsidP="00205B38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elem</w:t>
            </w:r>
          </w:p>
        </w:tc>
        <w:tc>
          <w:tcPr>
            <w:tcW w:w="1701" w:type="dxa"/>
            <w:shd w:val="clear" w:color="auto" w:fill="4A66AC"/>
          </w:tcPr>
          <w:p w:rsidR="00D67E77" w:rsidRPr="002236D7" w:rsidRDefault="00D67E77" w:rsidP="00205B38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1786" w:type="dxa"/>
            <w:shd w:val="clear" w:color="auto" w:fill="4A66AC"/>
          </w:tcPr>
          <w:p w:rsidR="00D67E77" w:rsidRPr="002236D7" w:rsidRDefault="00D67E77" w:rsidP="00205B38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Tervezett költség</w:t>
            </w:r>
          </w:p>
        </w:tc>
      </w:tr>
      <w:tr w:rsidR="00D67E77" w:rsidRPr="002236D7" w:rsidTr="00205B38">
        <w:trPr>
          <w:trHeight w:val="263"/>
        </w:trPr>
        <w:tc>
          <w:tcPr>
            <w:tcW w:w="2376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D67E77" w:rsidRPr="00D67E77" w:rsidRDefault="00D67E77" w:rsidP="00205B38">
            <w:pPr>
              <w:spacing w:after="0" w:line="240" w:lineRule="auto"/>
              <w:rPr>
                <w:bCs/>
              </w:rPr>
            </w:pPr>
            <w:r w:rsidRPr="00D67E77">
              <w:rPr>
                <w:bCs/>
              </w:rPr>
              <w:t>Gerincvezeték+ házi bekötő vezetékek</w:t>
            </w:r>
          </w:p>
        </w:tc>
        <w:tc>
          <w:tcPr>
            <w:tcW w:w="3402" w:type="dxa"/>
            <w:tcBorders>
              <w:top w:val="single" w:sz="8" w:space="0" w:color="4A66AC"/>
              <w:bottom w:val="single" w:sz="8" w:space="0" w:color="4A66AC"/>
            </w:tcBorders>
          </w:tcPr>
          <w:p w:rsidR="00D67E77" w:rsidRPr="002236D7" w:rsidRDefault="00D67E77" w:rsidP="00205B38">
            <w:pPr>
              <w:spacing w:after="0" w:line="240" w:lineRule="auto"/>
            </w:pPr>
            <w:r>
              <w:t xml:space="preserve">Komló, </w:t>
            </w:r>
            <w:r>
              <w:t>Munkácsy M. u. 1232 fm vízvezeték és az érintett bekötések cseréje</w:t>
            </w:r>
          </w:p>
        </w:tc>
        <w:tc>
          <w:tcPr>
            <w:tcW w:w="1701" w:type="dxa"/>
            <w:tcBorders>
              <w:top w:val="single" w:sz="8" w:space="0" w:color="4A66AC"/>
              <w:bottom w:val="single" w:sz="8" w:space="0" w:color="4A66AC"/>
            </w:tcBorders>
          </w:tcPr>
          <w:p w:rsidR="00D67E77" w:rsidRPr="002236D7" w:rsidRDefault="00D67E77" w:rsidP="00205B38">
            <w:pPr>
              <w:spacing w:after="0" w:line="240" w:lineRule="auto"/>
            </w:pPr>
            <w:r w:rsidRPr="002236D7">
              <w:t>Felújítás</w:t>
            </w:r>
          </w:p>
        </w:tc>
        <w:tc>
          <w:tcPr>
            <w:tcW w:w="1786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D67E77" w:rsidRPr="002236D7" w:rsidRDefault="00D67E77" w:rsidP="00205B38">
            <w:pPr>
              <w:spacing w:after="0" w:line="240" w:lineRule="auto"/>
              <w:jc w:val="right"/>
            </w:pPr>
            <w:r>
              <w:t>27.300.000</w:t>
            </w:r>
            <w:r w:rsidRPr="002236D7">
              <w:t>,-</w:t>
            </w:r>
          </w:p>
        </w:tc>
      </w:tr>
      <w:tr w:rsidR="00D67E77" w:rsidRPr="002236D7" w:rsidTr="00205B38">
        <w:trPr>
          <w:trHeight w:val="263"/>
        </w:trPr>
        <w:tc>
          <w:tcPr>
            <w:tcW w:w="2376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D67E77" w:rsidRDefault="00D67E77" w:rsidP="00205B38">
            <w:pPr>
              <w:spacing w:after="0" w:line="240" w:lineRule="auto"/>
            </w:pPr>
            <w:r>
              <w:t>Gerincvezeték</w:t>
            </w:r>
          </w:p>
        </w:tc>
        <w:tc>
          <w:tcPr>
            <w:tcW w:w="3402" w:type="dxa"/>
            <w:tcBorders>
              <w:top w:val="single" w:sz="8" w:space="0" w:color="4A66AC"/>
              <w:bottom w:val="single" w:sz="8" w:space="0" w:color="4A66AC"/>
            </w:tcBorders>
          </w:tcPr>
          <w:p w:rsidR="00D67E77" w:rsidRDefault="00D67E77" w:rsidP="00205B38">
            <w:pPr>
              <w:spacing w:after="0" w:line="240" w:lineRule="auto"/>
            </w:pPr>
            <w:r>
              <w:t>Komló, Bajcsy-Zs. u. 350 fm ivóvízvezeték kiváltás</w:t>
            </w:r>
          </w:p>
        </w:tc>
        <w:tc>
          <w:tcPr>
            <w:tcW w:w="1701" w:type="dxa"/>
            <w:tcBorders>
              <w:top w:val="single" w:sz="8" w:space="0" w:color="4A66AC"/>
              <w:bottom w:val="single" w:sz="8" w:space="0" w:color="4A66AC"/>
            </w:tcBorders>
          </w:tcPr>
          <w:p w:rsidR="00D67E77" w:rsidRPr="002236D7" w:rsidRDefault="00D67E77" w:rsidP="00205B38">
            <w:pPr>
              <w:spacing w:after="0" w:line="240" w:lineRule="auto"/>
            </w:pPr>
            <w:r>
              <w:t>Felújítás</w:t>
            </w:r>
          </w:p>
        </w:tc>
        <w:tc>
          <w:tcPr>
            <w:tcW w:w="1786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D67E77" w:rsidRDefault="00D67E77" w:rsidP="00205B38">
            <w:pPr>
              <w:spacing w:after="0" w:line="240" w:lineRule="auto"/>
              <w:jc w:val="right"/>
            </w:pPr>
            <w:r>
              <w:t>5.400.000</w:t>
            </w:r>
            <w:r>
              <w:t>,-</w:t>
            </w:r>
          </w:p>
        </w:tc>
      </w:tr>
      <w:tr w:rsidR="00D67E77" w:rsidRPr="002236D7" w:rsidTr="00205B38">
        <w:trPr>
          <w:trHeight w:val="263"/>
        </w:trPr>
        <w:tc>
          <w:tcPr>
            <w:tcW w:w="2376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D67E77" w:rsidRDefault="00D67E77" w:rsidP="00205B38">
            <w:pPr>
              <w:spacing w:after="0" w:line="240" w:lineRule="auto"/>
            </w:pPr>
            <w:r>
              <w:t>Gerincvezeték</w:t>
            </w:r>
          </w:p>
        </w:tc>
        <w:tc>
          <w:tcPr>
            <w:tcW w:w="3402" w:type="dxa"/>
            <w:tcBorders>
              <w:top w:val="single" w:sz="8" w:space="0" w:color="4A66AC"/>
              <w:bottom w:val="single" w:sz="8" w:space="0" w:color="4A66AC"/>
            </w:tcBorders>
          </w:tcPr>
          <w:p w:rsidR="00D67E77" w:rsidRDefault="00D67E77" w:rsidP="00205B38">
            <w:pPr>
              <w:spacing w:after="0" w:line="240" w:lineRule="auto"/>
            </w:pPr>
            <w:r>
              <w:t>Komló, Gesztenyés Névtelen u. ivóvízvezeték kiváltás</w:t>
            </w:r>
          </w:p>
        </w:tc>
        <w:tc>
          <w:tcPr>
            <w:tcW w:w="1701" w:type="dxa"/>
            <w:tcBorders>
              <w:top w:val="single" w:sz="8" w:space="0" w:color="4A66AC"/>
              <w:bottom w:val="single" w:sz="8" w:space="0" w:color="4A66AC"/>
            </w:tcBorders>
          </w:tcPr>
          <w:p w:rsidR="00D67E77" w:rsidRDefault="00D67E77" w:rsidP="00205B38">
            <w:pPr>
              <w:spacing w:after="0" w:line="240" w:lineRule="auto"/>
            </w:pPr>
            <w:r>
              <w:t>Felújítás</w:t>
            </w:r>
          </w:p>
        </w:tc>
        <w:tc>
          <w:tcPr>
            <w:tcW w:w="1786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D67E77" w:rsidRDefault="00514B77" w:rsidP="00205B38">
            <w:pPr>
              <w:spacing w:after="0" w:line="240" w:lineRule="auto"/>
              <w:jc w:val="right"/>
            </w:pPr>
            <w:r>
              <w:t>2.000.000,-</w:t>
            </w:r>
          </w:p>
        </w:tc>
      </w:tr>
    </w:tbl>
    <w:p w:rsidR="00D67E77" w:rsidRDefault="00D67E77" w:rsidP="003F76B8"/>
    <w:p w:rsidR="00065F27" w:rsidRDefault="00065F27" w:rsidP="00065F27">
      <w:pPr>
        <w:pStyle w:val="Cmsor3"/>
      </w:pPr>
      <w:bookmarkStart w:id="14" w:name="_Toc459628014"/>
      <w:r>
        <w:t>Műszaki indoklás</w:t>
      </w:r>
      <w:bookmarkEnd w:id="14"/>
    </w:p>
    <w:p w:rsidR="00065F27" w:rsidRDefault="00065F27" w:rsidP="00065F27">
      <w:pPr>
        <w:jc w:val="both"/>
      </w:pPr>
      <w:r>
        <w:t>A vezetékrendszer elavult, az azbesztcement csövek műszaki állapota jelentősen leromlott. A csőtörések helyi javítása nem költség hatékony, a vízminőséget  is befolyásolja, a fogyasztói elégedetlenséget emeli a gyakori vízhiánnyal járó hibaelhárítás, valamint a vízzavarosodás.</w:t>
      </w:r>
    </w:p>
    <w:p w:rsidR="00065F27" w:rsidRDefault="00065F27" w:rsidP="00065F27">
      <w:pPr>
        <w:jc w:val="both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1"/>
        <w:gridCol w:w="4531"/>
      </w:tblGrid>
      <w:tr w:rsidR="00065F27" w:rsidRPr="002236D7" w:rsidTr="00205B38">
        <w:tc>
          <w:tcPr>
            <w:tcW w:w="4531" w:type="dxa"/>
          </w:tcPr>
          <w:p w:rsidR="00065F27" w:rsidRPr="002236D7" w:rsidRDefault="00065F27" w:rsidP="00205B38">
            <w:pPr>
              <w:spacing w:after="0" w:line="240" w:lineRule="auto"/>
            </w:pPr>
            <w:r w:rsidRPr="002236D7">
              <w:t>Pénzügyi  források</w:t>
            </w:r>
          </w:p>
        </w:tc>
        <w:tc>
          <w:tcPr>
            <w:tcW w:w="4531" w:type="dxa"/>
          </w:tcPr>
          <w:p w:rsidR="00065F27" w:rsidRPr="002236D7" w:rsidRDefault="00065F27" w:rsidP="00205B38">
            <w:pPr>
              <w:spacing w:after="0" w:line="240" w:lineRule="auto"/>
            </w:pPr>
            <w:r>
              <w:t>Bérleti díj</w:t>
            </w:r>
          </w:p>
        </w:tc>
      </w:tr>
    </w:tbl>
    <w:p w:rsidR="00065F27" w:rsidRPr="003F76B8" w:rsidRDefault="00065F27" w:rsidP="003F76B8"/>
    <w:p w:rsidR="00B9042C" w:rsidRDefault="00B9042C" w:rsidP="004800EF">
      <w:pPr>
        <w:pStyle w:val="Cmsor2"/>
        <w:rPr>
          <w:u w:val="single"/>
        </w:rPr>
      </w:pPr>
    </w:p>
    <w:p w:rsidR="00B9042C" w:rsidRDefault="00B9042C" w:rsidP="004800EF">
      <w:pPr>
        <w:pStyle w:val="Cmsor2"/>
        <w:rPr>
          <w:u w:val="single"/>
        </w:rPr>
      </w:pPr>
    </w:p>
    <w:p w:rsidR="004800EF" w:rsidRPr="00B56DFA" w:rsidRDefault="004800EF" w:rsidP="004800EF">
      <w:pPr>
        <w:pStyle w:val="Cmsor2"/>
        <w:rPr>
          <w:u w:val="single"/>
        </w:rPr>
      </w:pPr>
      <w:bookmarkStart w:id="15" w:name="_Toc459628015"/>
      <w:r w:rsidRPr="00B56DFA">
        <w:rPr>
          <w:u w:val="single"/>
        </w:rPr>
        <w:t>Az elkövetkezendő 2-5 éven belül szükséges rekonstrukciók</w:t>
      </w:r>
      <w:bookmarkEnd w:id="15"/>
    </w:p>
    <w:p w:rsidR="00AF7185" w:rsidRDefault="00AF7185" w:rsidP="00F205BF"/>
    <w:p w:rsidR="00065F27" w:rsidRDefault="00065F27" w:rsidP="00065F27">
      <w:pPr>
        <w:pStyle w:val="Cmsor3"/>
      </w:pPr>
      <w:bookmarkStart w:id="16" w:name="_Toc459628016"/>
      <w:r>
        <w:t>Vízbázis irányítástechnikai elemei</w:t>
      </w:r>
      <w:bookmarkEnd w:id="16"/>
    </w:p>
    <w:p w:rsidR="00065F27" w:rsidRDefault="00065F27" w:rsidP="00065F27"/>
    <w:p w:rsidR="00065F27" w:rsidRDefault="00065F27" w:rsidP="00065F27">
      <w:pPr>
        <w:pStyle w:val="Cmsor4"/>
      </w:pPr>
      <w:r>
        <w:t>Elvégzendő feladatok</w:t>
      </w:r>
    </w:p>
    <w:p w:rsidR="00065F27" w:rsidRPr="0002686C" w:rsidRDefault="00065F27" w:rsidP="00065F27">
      <w:r>
        <w:t xml:space="preserve">A szekrények műszaki állapota avult, a villamos szerelvények cserére szorulnak. </w:t>
      </w:r>
    </w:p>
    <w:tbl>
      <w:tblPr>
        <w:tblW w:w="92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3402"/>
        <w:gridCol w:w="1701"/>
        <w:gridCol w:w="1786"/>
      </w:tblGrid>
      <w:tr w:rsidR="00065F27" w:rsidRPr="002236D7" w:rsidTr="00205B38">
        <w:trPr>
          <w:trHeight w:val="274"/>
        </w:trPr>
        <w:tc>
          <w:tcPr>
            <w:tcW w:w="2376" w:type="dxa"/>
            <w:shd w:val="clear" w:color="auto" w:fill="4A66AC"/>
          </w:tcPr>
          <w:p w:rsidR="00065F27" w:rsidRPr="002236D7" w:rsidRDefault="00065F27" w:rsidP="00205B38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megnevezés</w:t>
            </w:r>
          </w:p>
        </w:tc>
        <w:tc>
          <w:tcPr>
            <w:tcW w:w="3402" w:type="dxa"/>
            <w:shd w:val="clear" w:color="auto" w:fill="4A66AC"/>
          </w:tcPr>
          <w:p w:rsidR="00065F27" w:rsidRPr="002236D7" w:rsidRDefault="00065F27" w:rsidP="00205B38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elem</w:t>
            </w:r>
          </w:p>
        </w:tc>
        <w:tc>
          <w:tcPr>
            <w:tcW w:w="1701" w:type="dxa"/>
            <w:shd w:val="clear" w:color="auto" w:fill="4A66AC"/>
          </w:tcPr>
          <w:p w:rsidR="00065F27" w:rsidRPr="002236D7" w:rsidRDefault="00065F27" w:rsidP="00205B38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1786" w:type="dxa"/>
            <w:shd w:val="clear" w:color="auto" w:fill="4A66AC"/>
          </w:tcPr>
          <w:p w:rsidR="00065F27" w:rsidRPr="002236D7" w:rsidRDefault="00065F27" w:rsidP="00205B38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Tervezett költség</w:t>
            </w:r>
          </w:p>
        </w:tc>
      </w:tr>
      <w:tr w:rsidR="00065F27" w:rsidRPr="002236D7" w:rsidTr="00205B38">
        <w:trPr>
          <w:trHeight w:val="263"/>
        </w:trPr>
        <w:tc>
          <w:tcPr>
            <w:tcW w:w="2376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065F27" w:rsidRPr="002236D7" w:rsidRDefault="00065F27" w:rsidP="00205B38">
            <w:pPr>
              <w:spacing w:after="0" w:line="240" w:lineRule="auto"/>
              <w:rPr>
                <w:b/>
                <w:bCs/>
              </w:rPr>
            </w:pPr>
            <w:r>
              <w:t>Mánfa kutak</w:t>
            </w:r>
          </w:p>
        </w:tc>
        <w:tc>
          <w:tcPr>
            <w:tcW w:w="3402" w:type="dxa"/>
            <w:tcBorders>
              <w:top w:val="single" w:sz="8" w:space="0" w:color="4A66AC"/>
              <w:bottom w:val="single" w:sz="8" w:space="0" w:color="4A66AC"/>
            </w:tcBorders>
          </w:tcPr>
          <w:p w:rsidR="00065F27" w:rsidRPr="002236D7" w:rsidRDefault="00065F27" w:rsidP="00205B38">
            <w:pPr>
              <w:spacing w:after="0" w:line="240" w:lineRule="auto"/>
            </w:pPr>
            <w:r>
              <w:t>Villamos szekrény</w:t>
            </w:r>
            <w:r>
              <w:t>ek</w:t>
            </w:r>
            <w:r>
              <w:t xml:space="preserve"> felújítása</w:t>
            </w:r>
          </w:p>
        </w:tc>
        <w:tc>
          <w:tcPr>
            <w:tcW w:w="1701" w:type="dxa"/>
            <w:tcBorders>
              <w:top w:val="single" w:sz="8" w:space="0" w:color="4A66AC"/>
              <w:bottom w:val="single" w:sz="8" w:space="0" w:color="4A66AC"/>
            </w:tcBorders>
          </w:tcPr>
          <w:p w:rsidR="00065F27" w:rsidRPr="002236D7" w:rsidRDefault="00065F27" w:rsidP="00205B38">
            <w:pPr>
              <w:spacing w:after="0" w:line="240" w:lineRule="auto"/>
            </w:pPr>
            <w:r w:rsidRPr="002236D7">
              <w:t>Felújítás</w:t>
            </w:r>
          </w:p>
        </w:tc>
        <w:tc>
          <w:tcPr>
            <w:tcW w:w="1786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065F27" w:rsidRPr="002236D7" w:rsidRDefault="008D2F37" w:rsidP="00205B38">
            <w:pPr>
              <w:spacing w:after="0" w:line="240" w:lineRule="auto"/>
              <w:jc w:val="right"/>
            </w:pPr>
            <w:r>
              <w:t>70</w:t>
            </w:r>
            <w:r w:rsidR="00065F27">
              <w:t>0.000</w:t>
            </w:r>
            <w:r w:rsidR="00065F27" w:rsidRPr="002236D7">
              <w:t>,-</w:t>
            </w:r>
          </w:p>
        </w:tc>
      </w:tr>
    </w:tbl>
    <w:p w:rsidR="00065F27" w:rsidRDefault="00065F27" w:rsidP="00065F27"/>
    <w:p w:rsidR="00065F27" w:rsidRDefault="00065F27" w:rsidP="00065F27">
      <w:pPr>
        <w:pStyle w:val="Cmsor3"/>
      </w:pPr>
      <w:bookmarkStart w:id="17" w:name="_Toc459628017"/>
      <w:r>
        <w:t>Műszaki indoklás</w:t>
      </w:r>
      <w:bookmarkEnd w:id="17"/>
    </w:p>
    <w:p w:rsidR="00065F27" w:rsidRDefault="00065F27" w:rsidP="00065F27">
      <w:pPr>
        <w:jc w:val="both"/>
      </w:pPr>
      <w:r>
        <w:t>Biztonságos vízellátás. A villamos szekrények műszaki állapota avult.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1"/>
        <w:gridCol w:w="4531"/>
      </w:tblGrid>
      <w:tr w:rsidR="00065F27" w:rsidRPr="002236D7" w:rsidTr="00205B38">
        <w:tc>
          <w:tcPr>
            <w:tcW w:w="4531" w:type="dxa"/>
          </w:tcPr>
          <w:p w:rsidR="00065F27" w:rsidRPr="002236D7" w:rsidRDefault="00065F27" w:rsidP="00205B38">
            <w:pPr>
              <w:spacing w:after="0" w:line="240" w:lineRule="auto"/>
            </w:pPr>
            <w:r w:rsidRPr="002236D7">
              <w:t>Pénzügyi  források</w:t>
            </w:r>
          </w:p>
        </w:tc>
        <w:tc>
          <w:tcPr>
            <w:tcW w:w="4531" w:type="dxa"/>
          </w:tcPr>
          <w:p w:rsidR="00065F27" w:rsidRPr="002236D7" w:rsidRDefault="00065F27" w:rsidP="00205B38">
            <w:pPr>
              <w:spacing w:after="0" w:line="240" w:lineRule="auto"/>
            </w:pPr>
            <w:r w:rsidRPr="002236D7">
              <w:t>Bérleti díj</w:t>
            </w:r>
          </w:p>
        </w:tc>
      </w:tr>
    </w:tbl>
    <w:p w:rsidR="00065F27" w:rsidRDefault="00065F27" w:rsidP="00F205BF"/>
    <w:p w:rsidR="008D2F37" w:rsidRDefault="008D2F37" w:rsidP="008D2F37">
      <w:pPr>
        <w:pStyle w:val="Cmsor3"/>
      </w:pPr>
      <w:bookmarkStart w:id="18" w:name="_Toc459628018"/>
      <w:r>
        <w:t>Vízbázis gépészeti</w:t>
      </w:r>
      <w:r>
        <w:t xml:space="preserve"> elemei</w:t>
      </w:r>
      <w:bookmarkEnd w:id="18"/>
    </w:p>
    <w:p w:rsidR="008D2F37" w:rsidRDefault="008D2F37" w:rsidP="008D2F37"/>
    <w:p w:rsidR="008D2F37" w:rsidRDefault="008D2F37" w:rsidP="008D2F37">
      <w:pPr>
        <w:pStyle w:val="Cmsor4"/>
      </w:pPr>
      <w:r>
        <w:t>Elvégzendő feladatok</w:t>
      </w:r>
    </w:p>
    <w:p w:rsidR="008D2F37" w:rsidRPr="0002686C" w:rsidRDefault="008D2F37" w:rsidP="008D2F37">
      <w:r>
        <w:t>A</w:t>
      </w:r>
      <w:r>
        <w:t xml:space="preserve"> kútaknák gépészeti berendezéseinek cseréje ( tolózárak, visszacsapók, termelő cső, szivattyú)</w:t>
      </w:r>
      <w:r>
        <w:t xml:space="preserve">. </w:t>
      </w:r>
    </w:p>
    <w:tbl>
      <w:tblPr>
        <w:tblW w:w="92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3402"/>
        <w:gridCol w:w="1701"/>
        <w:gridCol w:w="1786"/>
      </w:tblGrid>
      <w:tr w:rsidR="008D2F37" w:rsidRPr="002236D7" w:rsidTr="00205B38">
        <w:trPr>
          <w:trHeight w:val="274"/>
        </w:trPr>
        <w:tc>
          <w:tcPr>
            <w:tcW w:w="2376" w:type="dxa"/>
            <w:shd w:val="clear" w:color="auto" w:fill="4A66AC"/>
          </w:tcPr>
          <w:p w:rsidR="008D2F37" w:rsidRPr="002236D7" w:rsidRDefault="008D2F37" w:rsidP="00205B38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lastRenderedPageBreak/>
              <w:t>Objektum megnevezés</w:t>
            </w:r>
          </w:p>
        </w:tc>
        <w:tc>
          <w:tcPr>
            <w:tcW w:w="3402" w:type="dxa"/>
            <w:shd w:val="clear" w:color="auto" w:fill="4A66AC"/>
          </w:tcPr>
          <w:p w:rsidR="008D2F37" w:rsidRPr="002236D7" w:rsidRDefault="008D2F37" w:rsidP="00205B38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elem</w:t>
            </w:r>
          </w:p>
        </w:tc>
        <w:tc>
          <w:tcPr>
            <w:tcW w:w="1701" w:type="dxa"/>
            <w:shd w:val="clear" w:color="auto" w:fill="4A66AC"/>
          </w:tcPr>
          <w:p w:rsidR="008D2F37" w:rsidRPr="002236D7" w:rsidRDefault="008D2F37" w:rsidP="00205B38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1786" w:type="dxa"/>
            <w:shd w:val="clear" w:color="auto" w:fill="4A66AC"/>
          </w:tcPr>
          <w:p w:rsidR="008D2F37" w:rsidRPr="002236D7" w:rsidRDefault="008D2F37" w:rsidP="00205B38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Tervezett költség</w:t>
            </w:r>
          </w:p>
        </w:tc>
      </w:tr>
      <w:tr w:rsidR="008D2F37" w:rsidRPr="002236D7" w:rsidTr="00205B38">
        <w:trPr>
          <w:trHeight w:val="263"/>
        </w:trPr>
        <w:tc>
          <w:tcPr>
            <w:tcW w:w="2376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8D2F37" w:rsidRPr="002236D7" w:rsidRDefault="008D2F37" w:rsidP="00205B38">
            <w:pPr>
              <w:spacing w:after="0" w:line="240" w:lineRule="auto"/>
              <w:rPr>
                <w:b/>
                <w:bCs/>
              </w:rPr>
            </w:pPr>
            <w:r>
              <w:t>Mánfa kutak</w:t>
            </w:r>
          </w:p>
        </w:tc>
        <w:tc>
          <w:tcPr>
            <w:tcW w:w="3402" w:type="dxa"/>
            <w:tcBorders>
              <w:top w:val="single" w:sz="8" w:space="0" w:color="4A66AC"/>
              <w:bottom w:val="single" w:sz="8" w:space="0" w:color="4A66AC"/>
            </w:tcBorders>
          </w:tcPr>
          <w:p w:rsidR="008D2F37" w:rsidRPr="002236D7" w:rsidRDefault="008D2F37" w:rsidP="00205B38">
            <w:pPr>
              <w:spacing w:after="0" w:line="240" w:lineRule="auto"/>
            </w:pPr>
            <w:r>
              <w:t>Gépészeti elemek felújítása</w:t>
            </w:r>
          </w:p>
        </w:tc>
        <w:tc>
          <w:tcPr>
            <w:tcW w:w="1701" w:type="dxa"/>
            <w:tcBorders>
              <w:top w:val="single" w:sz="8" w:space="0" w:color="4A66AC"/>
              <w:bottom w:val="single" w:sz="8" w:space="0" w:color="4A66AC"/>
            </w:tcBorders>
          </w:tcPr>
          <w:p w:rsidR="008D2F37" w:rsidRPr="002236D7" w:rsidRDefault="008D2F37" w:rsidP="00205B38">
            <w:pPr>
              <w:spacing w:after="0" w:line="240" w:lineRule="auto"/>
            </w:pPr>
            <w:r w:rsidRPr="002236D7">
              <w:t>Felújítás</w:t>
            </w:r>
          </w:p>
        </w:tc>
        <w:tc>
          <w:tcPr>
            <w:tcW w:w="1786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8D2F37" w:rsidRPr="002236D7" w:rsidRDefault="008D2F37" w:rsidP="00205B38">
            <w:pPr>
              <w:spacing w:after="0" w:line="240" w:lineRule="auto"/>
              <w:jc w:val="right"/>
            </w:pPr>
            <w:r>
              <w:t>1.8</w:t>
            </w:r>
            <w:r>
              <w:t>00.000</w:t>
            </w:r>
            <w:r w:rsidRPr="002236D7">
              <w:t>,-</w:t>
            </w:r>
          </w:p>
        </w:tc>
      </w:tr>
    </w:tbl>
    <w:p w:rsidR="008D2F37" w:rsidRDefault="008D2F37" w:rsidP="008D2F37"/>
    <w:p w:rsidR="008D2F37" w:rsidRDefault="008D2F37" w:rsidP="008D2F37">
      <w:pPr>
        <w:pStyle w:val="Cmsor3"/>
      </w:pPr>
      <w:bookmarkStart w:id="19" w:name="_Toc459628019"/>
      <w:r>
        <w:t>Műszaki indoklás</w:t>
      </w:r>
      <w:bookmarkEnd w:id="19"/>
    </w:p>
    <w:p w:rsidR="008D2F37" w:rsidRDefault="008D2F37" w:rsidP="008D2F37">
      <w:pPr>
        <w:jc w:val="both"/>
      </w:pPr>
      <w:r>
        <w:t>Biztonságos vízellátás</w:t>
      </w:r>
      <w:r>
        <w:t>.</w:t>
      </w:r>
      <w:r>
        <w:t xml:space="preserve"> Gazdaságosabb üzemeltetés megfelelő szivattyú választással.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1"/>
        <w:gridCol w:w="4531"/>
      </w:tblGrid>
      <w:tr w:rsidR="008D2F37" w:rsidRPr="002236D7" w:rsidTr="00205B38">
        <w:tc>
          <w:tcPr>
            <w:tcW w:w="4531" w:type="dxa"/>
          </w:tcPr>
          <w:p w:rsidR="008D2F37" w:rsidRPr="002236D7" w:rsidRDefault="008D2F37" w:rsidP="00205B38">
            <w:pPr>
              <w:spacing w:after="0" w:line="240" w:lineRule="auto"/>
            </w:pPr>
            <w:r w:rsidRPr="002236D7">
              <w:t>Pénzügyi  források</w:t>
            </w:r>
          </w:p>
        </w:tc>
        <w:tc>
          <w:tcPr>
            <w:tcW w:w="4531" w:type="dxa"/>
          </w:tcPr>
          <w:p w:rsidR="008D2F37" w:rsidRPr="002236D7" w:rsidRDefault="008D2F37" w:rsidP="00205B38">
            <w:pPr>
              <w:spacing w:after="0" w:line="240" w:lineRule="auto"/>
            </w:pPr>
            <w:r w:rsidRPr="002236D7">
              <w:t>Bérleti díj</w:t>
            </w:r>
          </w:p>
        </w:tc>
      </w:tr>
    </w:tbl>
    <w:p w:rsidR="008D2F37" w:rsidRDefault="008D2F37" w:rsidP="008D2F37"/>
    <w:p w:rsidR="00065F27" w:rsidRDefault="00065F27" w:rsidP="00F205BF"/>
    <w:p w:rsidR="00065F27" w:rsidRDefault="00065F27" w:rsidP="00065F27">
      <w:pPr>
        <w:pStyle w:val="Cmsor3"/>
        <w:rPr>
          <w:u w:val="single"/>
        </w:rPr>
      </w:pPr>
      <w:bookmarkStart w:id="20" w:name="_Toc459628020"/>
      <w:r>
        <w:rPr>
          <w:u w:val="single"/>
        </w:rPr>
        <w:t>Vízkezelés irányítástechnikai elemei</w:t>
      </w:r>
      <w:bookmarkEnd w:id="20"/>
    </w:p>
    <w:p w:rsidR="00065F27" w:rsidRDefault="00065F27" w:rsidP="00065F27">
      <w:pPr>
        <w:pStyle w:val="Cmsor3"/>
      </w:pPr>
      <w:bookmarkStart w:id="21" w:name="_Toc459628021"/>
      <w:r>
        <w:t>Budafa vízműtelep</w:t>
      </w:r>
      <w:r w:rsidRPr="00D67E77">
        <w:t xml:space="preserve"> irányítástechnikai elemei</w:t>
      </w:r>
      <w:bookmarkEnd w:id="21"/>
    </w:p>
    <w:p w:rsidR="00065F27" w:rsidRPr="00065F27" w:rsidRDefault="00065F27" w:rsidP="00065F27">
      <w:r>
        <w:t xml:space="preserve">A város és kistérségi településeinek ivóvíz minőségű ellátását szolgálja a Budafai és a Ligeti vízmű telep. A Budafai vízmű telep a vízigény kb. 75 %-t teljesíti. </w:t>
      </w:r>
    </w:p>
    <w:p w:rsidR="00065F27" w:rsidRDefault="00065F27" w:rsidP="00065F27">
      <w:pPr>
        <w:pStyle w:val="Cmsor4"/>
      </w:pPr>
      <w:r>
        <w:t>Elvégzendő feladatok</w:t>
      </w:r>
    </w:p>
    <w:p w:rsidR="00065F27" w:rsidRPr="0002686C" w:rsidRDefault="00065F27" w:rsidP="00065F27">
      <w:r>
        <w:t>A</w:t>
      </w:r>
      <w:r>
        <w:t>z erősáramú szekrények és a középfeszültségű villamos hálózat</w:t>
      </w:r>
      <w:r>
        <w:t xml:space="preserve"> műszaki állapota avult, a villamos szerelvények cserére szorulnak. </w:t>
      </w:r>
    </w:p>
    <w:tbl>
      <w:tblPr>
        <w:tblW w:w="92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3402"/>
        <w:gridCol w:w="1701"/>
        <w:gridCol w:w="1786"/>
      </w:tblGrid>
      <w:tr w:rsidR="00065F27" w:rsidRPr="002236D7" w:rsidTr="00205B38">
        <w:trPr>
          <w:trHeight w:val="274"/>
        </w:trPr>
        <w:tc>
          <w:tcPr>
            <w:tcW w:w="2376" w:type="dxa"/>
            <w:shd w:val="clear" w:color="auto" w:fill="4A66AC"/>
          </w:tcPr>
          <w:p w:rsidR="00065F27" w:rsidRPr="002236D7" w:rsidRDefault="00065F27" w:rsidP="00205B38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megnevezés</w:t>
            </w:r>
          </w:p>
        </w:tc>
        <w:tc>
          <w:tcPr>
            <w:tcW w:w="3402" w:type="dxa"/>
            <w:shd w:val="clear" w:color="auto" w:fill="4A66AC"/>
          </w:tcPr>
          <w:p w:rsidR="00065F27" w:rsidRPr="002236D7" w:rsidRDefault="00065F27" w:rsidP="00205B38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elem</w:t>
            </w:r>
          </w:p>
        </w:tc>
        <w:tc>
          <w:tcPr>
            <w:tcW w:w="1701" w:type="dxa"/>
            <w:shd w:val="clear" w:color="auto" w:fill="4A66AC"/>
          </w:tcPr>
          <w:p w:rsidR="00065F27" w:rsidRPr="002236D7" w:rsidRDefault="00065F27" w:rsidP="00205B38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1786" w:type="dxa"/>
            <w:shd w:val="clear" w:color="auto" w:fill="4A66AC"/>
          </w:tcPr>
          <w:p w:rsidR="00065F27" w:rsidRPr="002236D7" w:rsidRDefault="00065F27" w:rsidP="00205B38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Tervezett költség</w:t>
            </w:r>
          </w:p>
        </w:tc>
      </w:tr>
      <w:tr w:rsidR="00065F27" w:rsidRPr="002236D7" w:rsidTr="00205B38">
        <w:trPr>
          <w:trHeight w:val="263"/>
        </w:trPr>
        <w:tc>
          <w:tcPr>
            <w:tcW w:w="2376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065F27" w:rsidRPr="00065F27" w:rsidRDefault="00065F27" w:rsidP="00205B38">
            <w:pPr>
              <w:spacing w:after="0" w:line="240" w:lineRule="auto"/>
              <w:rPr>
                <w:bCs/>
              </w:rPr>
            </w:pPr>
            <w:r w:rsidRPr="00065F27">
              <w:rPr>
                <w:bCs/>
              </w:rPr>
              <w:t xml:space="preserve">Vízkezelés </w:t>
            </w:r>
          </w:p>
        </w:tc>
        <w:tc>
          <w:tcPr>
            <w:tcW w:w="3402" w:type="dxa"/>
            <w:tcBorders>
              <w:top w:val="single" w:sz="8" w:space="0" w:color="4A66AC"/>
              <w:bottom w:val="single" w:sz="8" w:space="0" w:color="4A66AC"/>
            </w:tcBorders>
          </w:tcPr>
          <w:p w:rsidR="00065F27" w:rsidRPr="002236D7" w:rsidRDefault="00065F27" w:rsidP="00205B38">
            <w:pPr>
              <w:spacing w:after="0" w:line="240" w:lineRule="auto"/>
            </w:pPr>
            <w:r>
              <w:t>Budafa vízmű telep középfeszültségű villamos hálózatának és fogyasztásmérő helyének felújítása</w:t>
            </w:r>
          </w:p>
        </w:tc>
        <w:tc>
          <w:tcPr>
            <w:tcW w:w="1701" w:type="dxa"/>
            <w:tcBorders>
              <w:top w:val="single" w:sz="8" w:space="0" w:color="4A66AC"/>
              <w:bottom w:val="single" w:sz="8" w:space="0" w:color="4A66AC"/>
            </w:tcBorders>
          </w:tcPr>
          <w:p w:rsidR="00065F27" w:rsidRPr="002236D7" w:rsidRDefault="00065F27" w:rsidP="00205B38">
            <w:pPr>
              <w:spacing w:after="0" w:line="240" w:lineRule="auto"/>
            </w:pPr>
            <w:r w:rsidRPr="002236D7">
              <w:t>Felújítás</w:t>
            </w:r>
          </w:p>
        </w:tc>
        <w:tc>
          <w:tcPr>
            <w:tcW w:w="1786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065F27" w:rsidRPr="002236D7" w:rsidRDefault="00065F27" w:rsidP="00205B38">
            <w:pPr>
              <w:spacing w:after="0" w:line="240" w:lineRule="auto"/>
              <w:jc w:val="right"/>
            </w:pPr>
            <w:r>
              <w:t>3.20</w:t>
            </w:r>
            <w:r>
              <w:t>0.000</w:t>
            </w:r>
            <w:r w:rsidRPr="002236D7">
              <w:t>,-</w:t>
            </w:r>
          </w:p>
        </w:tc>
      </w:tr>
    </w:tbl>
    <w:p w:rsidR="00065F27" w:rsidRPr="00065F27" w:rsidRDefault="00065F27" w:rsidP="00065F27"/>
    <w:p w:rsidR="00065F27" w:rsidRDefault="00065F27" w:rsidP="00065F27">
      <w:pPr>
        <w:pStyle w:val="Cmsor3"/>
      </w:pPr>
      <w:bookmarkStart w:id="22" w:name="_Toc459628022"/>
      <w:r>
        <w:t>Műszaki indoklás</w:t>
      </w:r>
      <w:bookmarkEnd w:id="22"/>
    </w:p>
    <w:p w:rsidR="00065F27" w:rsidRDefault="00065F27" w:rsidP="00065F27">
      <w:pPr>
        <w:jc w:val="both"/>
      </w:pPr>
      <w:r>
        <w:t>Biztonságos vízellátás a III. és II. nyomászóna ellátási területén. A villamos szekrények műszaki állapota avult.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1"/>
        <w:gridCol w:w="4531"/>
      </w:tblGrid>
      <w:tr w:rsidR="00065F27" w:rsidRPr="002236D7" w:rsidTr="00205B38">
        <w:tc>
          <w:tcPr>
            <w:tcW w:w="4531" w:type="dxa"/>
          </w:tcPr>
          <w:p w:rsidR="00065F27" w:rsidRPr="002236D7" w:rsidRDefault="00065F27" w:rsidP="00205B38">
            <w:pPr>
              <w:spacing w:after="0" w:line="240" w:lineRule="auto"/>
            </w:pPr>
            <w:r w:rsidRPr="002236D7">
              <w:t>Pénzügyi  források</w:t>
            </w:r>
          </w:p>
        </w:tc>
        <w:tc>
          <w:tcPr>
            <w:tcW w:w="4531" w:type="dxa"/>
          </w:tcPr>
          <w:p w:rsidR="00065F27" w:rsidRPr="002236D7" w:rsidRDefault="00065F27" w:rsidP="00205B38">
            <w:pPr>
              <w:spacing w:after="0" w:line="240" w:lineRule="auto"/>
            </w:pPr>
            <w:r w:rsidRPr="002236D7">
              <w:t>Bérleti díj</w:t>
            </w:r>
          </w:p>
        </w:tc>
      </w:tr>
    </w:tbl>
    <w:p w:rsidR="00065F27" w:rsidRDefault="00065F27" w:rsidP="00F205BF"/>
    <w:p w:rsidR="008D2F37" w:rsidRDefault="008D2F37" w:rsidP="008D2F37">
      <w:pPr>
        <w:pStyle w:val="Cmsor3"/>
        <w:rPr>
          <w:u w:val="single"/>
        </w:rPr>
      </w:pPr>
      <w:bookmarkStart w:id="23" w:name="_Toc459628023"/>
      <w:r>
        <w:rPr>
          <w:u w:val="single"/>
        </w:rPr>
        <w:t>Vízkezelés gépészeti</w:t>
      </w:r>
      <w:r>
        <w:rPr>
          <w:u w:val="single"/>
        </w:rPr>
        <w:t xml:space="preserve"> elemei</w:t>
      </w:r>
      <w:bookmarkEnd w:id="23"/>
    </w:p>
    <w:p w:rsidR="00065F27" w:rsidRDefault="008D2F37" w:rsidP="00F205BF">
      <w:r>
        <w:t xml:space="preserve">A szűrőről távozó víz utóklórozása klórgáz adagolással történik. A megfelelő mennyiségű arányos aktív klór bevitelét ADVENCE típusú klóradagoló berendezéssel végezzük. A palackok kiürülése esetén a klórgáz folyamatos adagolásának biztosítására klórváltó berendezés került beépítésre, ami a készenlétbe helyezett teli palackot azonnal indítja. II. átemelőn üzemelő klórgáz adagoló berendezés előklórozást biztosít. A Liget vízmű telepről távozó víz bakteriológiai megfelelősségét a klórgázas utóklórozással érjük el. </w:t>
      </w:r>
    </w:p>
    <w:p w:rsidR="008D2F37" w:rsidRDefault="008D2F37" w:rsidP="008D2F37">
      <w:pPr>
        <w:pStyle w:val="Cmsor4"/>
      </w:pPr>
      <w:r>
        <w:t>Elvégzendő feladatok</w:t>
      </w:r>
    </w:p>
    <w:p w:rsidR="008D2F37" w:rsidRDefault="008D2F37" w:rsidP="00F205BF">
      <w:r>
        <w:t xml:space="preserve">A klórpalack váltó és a klóradagoló berendezések felújítása, a biztonságos folyamatos fertőtlenítés érdekében. </w:t>
      </w:r>
    </w:p>
    <w:tbl>
      <w:tblPr>
        <w:tblW w:w="92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3402"/>
        <w:gridCol w:w="1701"/>
        <w:gridCol w:w="1786"/>
      </w:tblGrid>
      <w:tr w:rsidR="008D2F37" w:rsidRPr="002236D7" w:rsidTr="00205B38">
        <w:trPr>
          <w:trHeight w:val="274"/>
        </w:trPr>
        <w:tc>
          <w:tcPr>
            <w:tcW w:w="2376" w:type="dxa"/>
            <w:shd w:val="clear" w:color="auto" w:fill="4A66AC"/>
          </w:tcPr>
          <w:p w:rsidR="008D2F37" w:rsidRPr="002236D7" w:rsidRDefault="008D2F37" w:rsidP="00205B38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megnevezés</w:t>
            </w:r>
          </w:p>
        </w:tc>
        <w:tc>
          <w:tcPr>
            <w:tcW w:w="3402" w:type="dxa"/>
            <w:shd w:val="clear" w:color="auto" w:fill="4A66AC"/>
          </w:tcPr>
          <w:p w:rsidR="008D2F37" w:rsidRPr="002236D7" w:rsidRDefault="008D2F37" w:rsidP="00205B38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elem</w:t>
            </w:r>
          </w:p>
        </w:tc>
        <w:tc>
          <w:tcPr>
            <w:tcW w:w="1701" w:type="dxa"/>
            <w:shd w:val="clear" w:color="auto" w:fill="4A66AC"/>
          </w:tcPr>
          <w:p w:rsidR="008D2F37" w:rsidRPr="002236D7" w:rsidRDefault="008D2F37" w:rsidP="00205B38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1786" w:type="dxa"/>
            <w:shd w:val="clear" w:color="auto" w:fill="4A66AC"/>
          </w:tcPr>
          <w:p w:rsidR="008D2F37" w:rsidRPr="002236D7" w:rsidRDefault="008D2F37" w:rsidP="00205B38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Tervezett költség</w:t>
            </w:r>
          </w:p>
        </w:tc>
      </w:tr>
      <w:tr w:rsidR="008D2F37" w:rsidRPr="002236D7" w:rsidTr="00205B38">
        <w:trPr>
          <w:trHeight w:val="263"/>
        </w:trPr>
        <w:tc>
          <w:tcPr>
            <w:tcW w:w="2376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8D2F37" w:rsidRPr="00065F27" w:rsidRDefault="008D2F37" w:rsidP="00205B38">
            <w:pPr>
              <w:spacing w:after="0" w:line="240" w:lineRule="auto"/>
              <w:rPr>
                <w:bCs/>
              </w:rPr>
            </w:pPr>
            <w:r w:rsidRPr="00065F27">
              <w:rPr>
                <w:bCs/>
              </w:rPr>
              <w:t xml:space="preserve">Vízkezelés </w:t>
            </w:r>
          </w:p>
        </w:tc>
        <w:tc>
          <w:tcPr>
            <w:tcW w:w="3402" w:type="dxa"/>
            <w:tcBorders>
              <w:top w:val="single" w:sz="8" w:space="0" w:color="4A66AC"/>
              <w:bottom w:val="single" w:sz="8" w:space="0" w:color="4A66AC"/>
            </w:tcBorders>
          </w:tcPr>
          <w:p w:rsidR="008D2F37" w:rsidRPr="002236D7" w:rsidRDefault="008D2F37" w:rsidP="00205B38">
            <w:pPr>
              <w:spacing w:after="0" w:line="240" w:lineRule="auto"/>
            </w:pPr>
            <w:r>
              <w:t>Budafa vízmű telepen működő klórozó berendezések felújítása</w:t>
            </w:r>
          </w:p>
        </w:tc>
        <w:tc>
          <w:tcPr>
            <w:tcW w:w="1701" w:type="dxa"/>
            <w:tcBorders>
              <w:top w:val="single" w:sz="8" w:space="0" w:color="4A66AC"/>
              <w:bottom w:val="single" w:sz="8" w:space="0" w:color="4A66AC"/>
            </w:tcBorders>
          </w:tcPr>
          <w:p w:rsidR="008D2F37" w:rsidRPr="002236D7" w:rsidRDefault="008D2F37" w:rsidP="00205B38">
            <w:pPr>
              <w:spacing w:after="0" w:line="240" w:lineRule="auto"/>
            </w:pPr>
            <w:r w:rsidRPr="002236D7">
              <w:t>Felújítás</w:t>
            </w:r>
          </w:p>
        </w:tc>
        <w:tc>
          <w:tcPr>
            <w:tcW w:w="1786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8D2F37" w:rsidRPr="002236D7" w:rsidRDefault="008D2F37" w:rsidP="00205B38">
            <w:pPr>
              <w:spacing w:after="0" w:line="240" w:lineRule="auto"/>
              <w:jc w:val="right"/>
            </w:pPr>
            <w:r>
              <w:t>8</w:t>
            </w:r>
            <w:r>
              <w:t>00.000</w:t>
            </w:r>
            <w:r w:rsidRPr="002236D7">
              <w:t>,-</w:t>
            </w:r>
          </w:p>
        </w:tc>
      </w:tr>
      <w:tr w:rsidR="00BD1773" w:rsidRPr="002236D7" w:rsidTr="00205B38">
        <w:trPr>
          <w:trHeight w:val="263"/>
        </w:trPr>
        <w:tc>
          <w:tcPr>
            <w:tcW w:w="2376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BD1773" w:rsidRPr="00065F27" w:rsidRDefault="00BD1773" w:rsidP="00BD1773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Vízkezelés</w:t>
            </w:r>
          </w:p>
        </w:tc>
        <w:tc>
          <w:tcPr>
            <w:tcW w:w="3402" w:type="dxa"/>
            <w:tcBorders>
              <w:top w:val="single" w:sz="8" w:space="0" w:color="4A66AC"/>
              <w:bottom w:val="single" w:sz="8" w:space="0" w:color="4A66AC"/>
            </w:tcBorders>
          </w:tcPr>
          <w:p w:rsidR="00BD1773" w:rsidRPr="002236D7" w:rsidRDefault="00BD1773" w:rsidP="00BD1773">
            <w:pPr>
              <w:spacing w:after="0" w:line="240" w:lineRule="auto"/>
            </w:pPr>
            <w:r>
              <w:t>II. átemelő telepen működő klórozó berendezések felújítása</w:t>
            </w:r>
          </w:p>
        </w:tc>
        <w:tc>
          <w:tcPr>
            <w:tcW w:w="1701" w:type="dxa"/>
            <w:tcBorders>
              <w:top w:val="single" w:sz="8" w:space="0" w:color="4A66AC"/>
              <w:bottom w:val="single" w:sz="8" w:space="0" w:color="4A66AC"/>
            </w:tcBorders>
          </w:tcPr>
          <w:p w:rsidR="00BD1773" w:rsidRPr="002236D7" w:rsidRDefault="00BD1773" w:rsidP="00BD1773">
            <w:pPr>
              <w:spacing w:after="0" w:line="240" w:lineRule="auto"/>
            </w:pPr>
            <w:r>
              <w:t>Felújítás</w:t>
            </w:r>
          </w:p>
        </w:tc>
        <w:tc>
          <w:tcPr>
            <w:tcW w:w="1786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BD1773" w:rsidRDefault="00BD1773" w:rsidP="00BD1773">
            <w:pPr>
              <w:spacing w:after="0" w:line="240" w:lineRule="auto"/>
              <w:jc w:val="right"/>
            </w:pPr>
            <w:r>
              <w:t>600.000,-</w:t>
            </w:r>
          </w:p>
        </w:tc>
      </w:tr>
      <w:tr w:rsidR="00BD1773" w:rsidRPr="002236D7" w:rsidTr="00205B38">
        <w:trPr>
          <w:trHeight w:val="263"/>
        </w:trPr>
        <w:tc>
          <w:tcPr>
            <w:tcW w:w="2376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BD1773" w:rsidRDefault="00BD1773" w:rsidP="00BD1773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lastRenderedPageBreak/>
              <w:t>Vízkezelés</w:t>
            </w:r>
          </w:p>
        </w:tc>
        <w:tc>
          <w:tcPr>
            <w:tcW w:w="3402" w:type="dxa"/>
            <w:tcBorders>
              <w:top w:val="single" w:sz="8" w:space="0" w:color="4A66AC"/>
              <w:bottom w:val="single" w:sz="8" w:space="0" w:color="4A66AC"/>
            </w:tcBorders>
          </w:tcPr>
          <w:p w:rsidR="00BD1773" w:rsidRDefault="00BD1773" w:rsidP="00BD1773">
            <w:pPr>
              <w:spacing w:after="0" w:line="240" w:lineRule="auto"/>
            </w:pPr>
            <w:r>
              <w:t>Liget</w:t>
            </w:r>
            <w:r>
              <w:t xml:space="preserve"> vízmű telepen működő klórozó berendezések felújítása</w:t>
            </w:r>
          </w:p>
        </w:tc>
        <w:tc>
          <w:tcPr>
            <w:tcW w:w="1701" w:type="dxa"/>
            <w:tcBorders>
              <w:top w:val="single" w:sz="8" w:space="0" w:color="4A66AC"/>
              <w:bottom w:val="single" w:sz="8" w:space="0" w:color="4A66AC"/>
            </w:tcBorders>
          </w:tcPr>
          <w:p w:rsidR="00BD1773" w:rsidRDefault="00BD1773" w:rsidP="00BD1773">
            <w:pPr>
              <w:spacing w:after="0" w:line="240" w:lineRule="auto"/>
            </w:pPr>
            <w:r>
              <w:t>Felújítás</w:t>
            </w:r>
          </w:p>
        </w:tc>
        <w:tc>
          <w:tcPr>
            <w:tcW w:w="1786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BD1773" w:rsidRDefault="00BD1773" w:rsidP="00BD1773">
            <w:pPr>
              <w:spacing w:after="0" w:line="240" w:lineRule="auto"/>
              <w:jc w:val="right"/>
            </w:pPr>
            <w:r>
              <w:t>1.000.000,-</w:t>
            </w:r>
          </w:p>
        </w:tc>
      </w:tr>
    </w:tbl>
    <w:p w:rsidR="00BD1773" w:rsidRDefault="00BD1773" w:rsidP="00BD1773">
      <w:pPr>
        <w:pStyle w:val="Cmsor3"/>
      </w:pPr>
      <w:bookmarkStart w:id="24" w:name="_Toc459628024"/>
      <w:r>
        <w:t>Műszaki indoklás</w:t>
      </w:r>
      <w:bookmarkEnd w:id="24"/>
    </w:p>
    <w:p w:rsidR="008D2F37" w:rsidRDefault="00BD1773" w:rsidP="00BD1773">
      <w:r>
        <w:t>Biztonságos</w:t>
      </w:r>
      <w:r>
        <w:t xml:space="preserve"> ivóvíz minőségű</w:t>
      </w:r>
      <w:r>
        <w:t xml:space="preserve"> vízellátás a I</w:t>
      </w:r>
      <w:r>
        <w:t xml:space="preserve">II. , </w:t>
      </w:r>
      <w:r>
        <w:t>II.</w:t>
      </w:r>
      <w:r>
        <w:t xml:space="preserve">, I. </w:t>
      </w:r>
      <w:r>
        <w:t xml:space="preserve"> nyomászóna ellátási területén</w:t>
      </w:r>
      <w:r>
        <w:t>, valamint a kistérségi településeken.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1"/>
        <w:gridCol w:w="4531"/>
      </w:tblGrid>
      <w:tr w:rsidR="00BD1773" w:rsidRPr="002236D7" w:rsidTr="00205B38">
        <w:tc>
          <w:tcPr>
            <w:tcW w:w="4531" w:type="dxa"/>
          </w:tcPr>
          <w:p w:rsidR="00BD1773" w:rsidRPr="002236D7" w:rsidRDefault="00BD1773" w:rsidP="00205B38">
            <w:pPr>
              <w:spacing w:after="0" w:line="240" w:lineRule="auto"/>
            </w:pPr>
            <w:r w:rsidRPr="002236D7">
              <w:t>Pénzügyi  források</w:t>
            </w:r>
          </w:p>
        </w:tc>
        <w:tc>
          <w:tcPr>
            <w:tcW w:w="4531" w:type="dxa"/>
          </w:tcPr>
          <w:p w:rsidR="00BD1773" w:rsidRPr="002236D7" w:rsidRDefault="00BD1773" w:rsidP="00205B38">
            <w:pPr>
              <w:spacing w:after="0" w:line="240" w:lineRule="auto"/>
            </w:pPr>
            <w:r w:rsidRPr="002236D7">
              <w:t>Bérleti díj</w:t>
            </w:r>
          </w:p>
        </w:tc>
      </w:tr>
    </w:tbl>
    <w:p w:rsidR="00BD1773" w:rsidRDefault="00BD1773" w:rsidP="00BD1773"/>
    <w:p w:rsidR="00BD1773" w:rsidRDefault="00BD1773" w:rsidP="00BD1773">
      <w:pPr>
        <w:pStyle w:val="Cmsor3"/>
      </w:pPr>
      <w:bookmarkStart w:id="25" w:name="_Toc459628025"/>
      <w:r>
        <w:t>Víztárolók építészeti</w:t>
      </w:r>
      <w:r w:rsidRPr="00D67E77">
        <w:t xml:space="preserve"> elemei</w:t>
      </w:r>
      <w:bookmarkEnd w:id="25"/>
    </w:p>
    <w:p w:rsidR="00BD1773" w:rsidRPr="00BD1773" w:rsidRDefault="00BD1773" w:rsidP="00BD1773">
      <w:r>
        <w:t>A víztárolók építése az 1950-60-as években történt, a folyamatos karbantartás ellenére az építészeti elemek avultak, felújításra szorulnak</w:t>
      </w:r>
    </w:p>
    <w:p w:rsidR="00BD1773" w:rsidRDefault="00BD1773" w:rsidP="00BD1773">
      <w:pPr>
        <w:pStyle w:val="Cmsor4"/>
      </w:pPr>
      <w:r>
        <w:t>Elvégzendő feladatok</w:t>
      </w:r>
    </w:p>
    <w:p w:rsidR="00BD1773" w:rsidRPr="0002686C" w:rsidRDefault="00BD1773" w:rsidP="00BD1773">
      <w:r>
        <w:t xml:space="preserve">A víztárolók felépítményeinek felújítása állagmegóvás érdekében, valamint a vízmű terület megfelelő zárhatóságát biztosító kerítés felújítása.. </w:t>
      </w:r>
    </w:p>
    <w:tbl>
      <w:tblPr>
        <w:tblW w:w="92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3402"/>
        <w:gridCol w:w="1701"/>
        <w:gridCol w:w="1786"/>
      </w:tblGrid>
      <w:tr w:rsidR="00BD1773" w:rsidRPr="002236D7" w:rsidTr="00205B38">
        <w:trPr>
          <w:trHeight w:val="274"/>
        </w:trPr>
        <w:tc>
          <w:tcPr>
            <w:tcW w:w="2376" w:type="dxa"/>
            <w:shd w:val="clear" w:color="auto" w:fill="4A66AC"/>
          </w:tcPr>
          <w:p w:rsidR="00BD1773" w:rsidRPr="002236D7" w:rsidRDefault="00BD1773" w:rsidP="00205B38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megnevezés</w:t>
            </w:r>
          </w:p>
        </w:tc>
        <w:tc>
          <w:tcPr>
            <w:tcW w:w="3402" w:type="dxa"/>
            <w:shd w:val="clear" w:color="auto" w:fill="4A66AC"/>
          </w:tcPr>
          <w:p w:rsidR="00BD1773" w:rsidRPr="002236D7" w:rsidRDefault="00BD1773" w:rsidP="00205B38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elem</w:t>
            </w:r>
          </w:p>
        </w:tc>
        <w:tc>
          <w:tcPr>
            <w:tcW w:w="1701" w:type="dxa"/>
            <w:shd w:val="clear" w:color="auto" w:fill="4A66AC"/>
          </w:tcPr>
          <w:p w:rsidR="00BD1773" w:rsidRPr="002236D7" w:rsidRDefault="00BD1773" w:rsidP="00205B38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1786" w:type="dxa"/>
            <w:shd w:val="clear" w:color="auto" w:fill="4A66AC"/>
          </w:tcPr>
          <w:p w:rsidR="00BD1773" w:rsidRPr="002236D7" w:rsidRDefault="00BD1773" w:rsidP="00205B38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Tervezett költség</w:t>
            </w:r>
          </w:p>
        </w:tc>
      </w:tr>
      <w:tr w:rsidR="00BD1773" w:rsidRPr="002236D7" w:rsidTr="00205B38">
        <w:trPr>
          <w:trHeight w:val="263"/>
        </w:trPr>
        <w:tc>
          <w:tcPr>
            <w:tcW w:w="2376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BD1773" w:rsidRPr="002236D7" w:rsidRDefault="00BD1773" w:rsidP="00205B38">
            <w:pPr>
              <w:spacing w:after="0" w:line="240" w:lineRule="auto"/>
              <w:rPr>
                <w:b/>
                <w:bCs/>
              </w:rPr>
            </w:pPr>
            <w:r>
              <w:t>Víztárolás</w:t>
            </w:r>
          </w:p>
        </w:tc>
        <w:tc>
          <w:tcPr>
            <w:tcW w:w="3402" w:type="dxa"/>
            <w:tcBorders>
              <w:top w:val="single" w:sz="8" w:space="0" w:color="4A66AC"/>
              <w:bottom w:val="single" w:sz="8" w:space="0" w:color="4A66AC"/>
            </w:tcBorders>
          </w:tcPr>
          <w:p w:rsidR="00BD1773" w:rsidRPr="002236D7" w:rsidRDefault="00BD1773" w:rsidP="00205B38">
            <w:pPr>
              <w:spacing w:after="0" w:line="240" w:lineRule="auto"/>
            </w:pPr>
            <w:r>
              <w:t>Ősközségi víztároló-Felépítmények felújítása, kerítések cseréje, pótlása</w:t>
            </w:r>
          </w:p>
        </w:tc>
        <w:tc>
          <w:tcPr>
            <w:tcW w:w="1701" w:type="dxa"/>
            <w:tcBorders>
              <w:top w:val="single" w:sz="8" w:space="0" w:color="4A66AC"/>
              <w:bottom w:val="single" w:sz="8" w:space="0" w:color="4A66AC"/>
            </w:tcBorders>
          </w:tcPr>
          <w:p w:rsidR="00BD1773" w:rsidRPr="002236D7" w:rsidRDefault="00BD1773" w:rsidP="00205B38">
            <w:pPr>
              <w:spacing w:after="0" w:line="240" w:lineRule="auto"/>
            </w:pPr>
            <w:r w:rsidRPr="002236D7">
              <w:t>Felújítás</w:t>
            </w:r>
          </w:p>
        </w:tc>
        <w:tc>
          <w:tcPr>
            <w:tcW w:w="1786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BD1773" w:rsidRPr="002236D7" w:rsidRDefault="00BD1773" w:rsidP="00205B38">
            <w:pPr>
              <w:spacing w:after="0" w:line="240" w:lineRule="auto"/>
              <w:jc w:val="right"/>
            </w:pPr>
            <w:r>
              <w:t>3.00</w:t>
            </w:r>
            <w:r>
              <w:t>0.000</w:t>
            </w:r>
            <w:r w:rsidRPr="002236D7">
              <w:t>,-</w:t>
            </w:r>
          </w:p>
        </w:tc>
      </w:tr>
      <w:tr w:rsidR="00323EEC" w:rsidRPr="002236D7" w:rsidTr="00205B38">
        <w:trPr>
          <w:trHeight w:val="263"/>
        </w:trPr>
        <w:tc>
          <w:tcPr>
            <w:tcW w:w="2376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323EEC" w:rsidRDefault="00323EEC" w:rsidP="00205B38">
            <w:pPr>
              <w:spacing w:after="0" w:line="240" w:lineRule="auto"/>
            </w:pPr>
            <w:r>
              <w:t>Víztárolás</w:t>
            </w:r>
          </w:p>
        </w:tc>
        <w:tc>
          <w:tcPr>
            <w:tcW w:w="3402" w:type="dxa"/>
            <w:tcBorders>
              <w:top w:val="single" w:sz="8" w:space="0" w:color="4A66AC"/>
              <w:bottom w:val="single" w:sz="8" w:space="0" w:color="4A66AC"/>
            </w:tcBorders>
          </w:tcPr>
          <w:p w:rsidR="00323EEC" w:rsidRDefault="00323EEC" w:rsidP="00205B38">
            <w:pPr>
              <w:spacing w:after="0" w:line="240" w:lineRule="auto"/>
            </w:pPr>
            <w:r>
              <w:t>Víztorony tetőszigetelés</w:t>
            </w:r>
          </w:p>
        </w:tc>
        <w:tc>
          <w:tcPr>
            <w:tcW w:w="1701" w:type="dxa"/>
            <w:tcBorders>
              <w:top w:val="single" w:sz="8" w:space="0" w:color="4A66AC"/>
              <w:bottom w:val="single" w:sz="8" w:space="0" w:color="4A66AC"/>
            </w:tcBorders>
          </w:tcPr>
          <w:p w:rsidR="00323EEC" w:rsidRPr="002236D7" w:rsidRDefault="00323EEC" w:rsidP="00205B38">
            <w:pPr>
              <w:spacing w:after="0" w:line="240" w:lineRule="auto"/>
            </w:pPr>
            <w:r>
              <w:t>Felújítás</w:t>
            </w:r>
          </w:p>
        </w:tc>
        <w:tc>
          <w:tcPr>
            <w:tcW w:w="1786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323EEC" w:rsidRDefault="00323EEC" w:rsidP="00205B38">
            <w:pPr>
              <w:spacing w:after="0" w:line="240" w:lineRule="auto"/>
              <w:jc w:val="right"/>
            </w:pPr>
            <w:r>
              <w:t>10.000.000,-</w:t>
            </w:r>
          </w:p>
        </w:tc>
      </w:tr>
    </w:tbl>
    <w:p w:rsidR="00BD1773" w:rsidRDefault="00BD1773" w:rsidP="00BD1773"/>
    <w:p w:rsidR="00BD1773" w:rsidRDefault="00BD1773" w:rsidP="00BD1773">
      <w:pPr>
        <w:pStyle w:val="Cmsor3"/>
      </w:pPr>
      <w:bookmarkStart w:id="26" w:name="_Toc459628026"/>
      <w:r>
        <w:t>Műszaki indoklás</w:t>
      </w:r>
      <w:bookmarkEnd w:id="26"/>
    </w:p>
    <w:p w:rsidR="00BD1773" w:rsidRDefault="00BD1773" w:rsidP="00BD1773">
      <w:pPr>
        <w:jc w:val="both"/>
      </w:pPr>
      <w:r>
        <w:t>A felépítmények beázás elleni védelmének biztosítása a létesítmény szerkezeti megóvását szolgálja</w:t>
      </w:r>
      <w:r>
        <w:t>.</w:t>
      </w:r>
      <w:r>
        <w:t xml:space="preserve"> A kerítés műszaki állapota nem fele</w:t>
      </w:r>
      <w:r w:rsidR="00323EEC">
        <w:t>l</w:t>
      </w:r>
      <w:r>
        <w:t xml:space="preserve"> meg az előírás</w:t>
      </w:r>
      <w:r w:rsidR="00323EEC">
        <w:t>oknak.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1"/>
        <w:gridCol w:w="4531"/>
      </w:tblGrid>
      <w:tr w:rsidR="00BD1773" w:rsidRPr="002236D7" w:rsidTr="00205B38">
        <w:tc>
          <w:tcPr>
            <w:tcW w:w="4531" w:type="dxa"/>
          </w:tcPr>
          <w:p w:rsidR="00BD1773" w:rsidRPr="002236D7" w:rsidRDefault="00BD1773" w:rsidP="00205B38">
            <w:pPr>
              <w:spacing w:after="0" w:line="240" w:lineRule="auto"/>
            </w:pPr>
            <w:r w:rsidRPr="002236D7">
              <w:t>Pénzügyi  források</w:t>
            </w:r>
          </w:p>
        </w:tc>
        <w:tc>
          <w:tcPr>
            <w:tcW w:w="4531" w:type="dxa"/>
          </w:tcPr>
          <w:p w:rsidR="00BD1773" w:rsidRPr="002236D7" w:rsidRDefault="00BD1773" w:rsidP="00205B38">
            <w:pPr>
              <w:spacing w:after="0" w:line="240" w:lineRule="auto"/>
            </w:pPr>
            <w:r w:rsidRPr="002236D7">
              <w:t>Bérleti díj</w:t>
            </w:r>
          </w:p>
        </w:tc>
      </w:tr>
    </w:tbl>
    <w:p w:rsidR="00BD1773" w:rsidRDefault="00BD1773" w:rsidP="00BD1773"/>
    <w:p w:rsidR="00BD1773" w:rsidRPr="00F205BF" w:rsidRDefault="00BD1773" w:rsidP="00BD1773"/>
    <w:p w:rsidR="00AF7185" w:rsidRPr="005B0BD3" w:rsidRDefault="00AF7185" w:rsidP="00C61564">
      <w:pPr>
        <w:pStyle w:val="Cmsor3"/>
        <w:rPr>
          <w:u w:val="single"/>
        </w:rPr>
      </w:pPr>
      <w:bookmarkStart w:id="27" w:name="_Toc459628027"/>
      <w:r w:rsidRPr="005B0BD3">
        <w:rPr>
          <w:u w:val="single"/>
        </w:rPr>
        <w:t>Gerincvezeték építési-szerelési munkák</w:t>
      </w:r>
      <w:bookmarkEnd w:id="27"/>
    </w:p>
    <w:p w:rsidR="00AF7185" w:rsidRDefault="00AF7185" w:rsidP="006A5946"/>
    <w:p w:rsidR="00AF7185" w:rsidRDefault="00AF7185" w:rsidP="006A5946">
      <w:r>
        <w:t xml:space="preserve">A rekonstrukciós munkákra javasolt vezetékek 1950-60 között létesültek. A meghibásodások száma a város ellátórendszerén bekövetkező hibák számához viszonyítva kimagasló. </w:t>
      </w:r>
    </w:p>
    <w:p w:rsidR="00AF7185" w:rsidRDefault="00AF7185" w:rsidP="00927774">
      <w:pPr>
        <w:pStyle w:val="Cmsor4"/>
      </w:pPr>
      <w:r>
        <w:t>Elvégzendő feladatok</w:t>
      </w:r>
    </w:p>
    <w:p w:rsidR="00AF7185" w:rsidRDefault="00AF7185" w:rsidP="006A5946"/>
    <w:p w:rsidR="00AF7185" w:rsidRDefault="00AF7185" w:rsidP="006A5946">
      <w:r>
        <w:t>A javasolt vezetékszakaszok mellé KPE, vagy öntöttvas cső fektetése, illetve a házi bekötővezetékek cseréje. Átmérő változatlan marad.</w:t>
      </w:r>
    </w:p>
    <w:p w:rsidR="00AF7185" w:rsidRDefault="00AF7185" w:rsidP="006A5946">
      <w:r>
        <w:t>A meglévő altalaj tűzcsap cseréje föld felettire.</w:t>
      </w:r>
    </w:p>
    <w:tbl>
      <w:tblPr>
        <w:tblW w:w="91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16"/>
        <w:gridCol w:w="3705"/>
        <w:gridCol w:w="1691"/>
        <w:gridCol w:w="1781"/>
      </w:tblGrid>
      <w:tr w:rsidR="00AF7185" w:rsidRPr="002236D7" w:rsidTr="00C11C12">
        <w:trPr>
          <w:trHeight w:val="274"/>
        </w:trPr>
        <w:tc>
          <w:tcPr>
            <w:tcW w:w="2016" w:type="dxa"/>
            <w:shd w:val="clear" w:color="auto" w:fill="4A66AC"/>
          </w:tcPr>
          <w:p w:rsidR="00AF7185" w:rsidRPr="002236D7" w:rsidRDefault="00AF7185" w:rsidP="003D491E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megnevezés</w:t>
            </w:r>
          </w:p>
        </w:tc>
        <w:tc>
          <w:tcPr>
            <w:tcW w:w="3705" w:type="dxa"/>
            <w:shd w:val="clear" w:color="auto" w:fill="4A66AC"/>
          </w:tcPr>
          <w:p w:rsidR="00AF7185" w:rsidRPr="002236D7" w:rsidRDefault="00AF7185" w:rsidP="003D491E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elem</w:t>
            </w:r>
          </w:p>
        </w:tc>
        <w:tc>
          <w:tcPr>
            <w:tcW w:w="1691" w:type="dxa"/>
            <w:shd w:val="clear" w:color="auto" w:fill="4A66AC"/>
          </w:tcPr>
          <w:p w:rsidR="00AF7185" w:rsidRPr="002236D7" w:rsidRDefault="00AF7185" w:rsidP="003D491E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1781" w:type="dxa"/>
            <w:shd w:val="clear" w:color="auto" w:fill="4A66AC"/>
          </w:tcPr>
          <w:p w:rsidR="00AF7185" w:rsidRPr="002236D7" w:rsidRDefault="00AF7185" w:rsidP="003D491E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Tervezett költség</w:t>
            </w:r>
          </w:p>
        </w:tc>
      </w:tr>
      <w:tr w:rsidR="00AF7185" w:rsidRPr="002236D7" w:rsidTr="00C11C12">
        <w:trPr>
          <w:trHeight w:val="263"/>
        </w:trPr>
        <w:tc>
          <w:tcPr>
            <w:tcW w:w="2016" w:type="dxa"/>
          </w:tcPr>
          <w:p w:rsidR="00AF7185" w:rsidRPr="002236D7" w:rsidRDefault="00AF7185" w:rsidP="003D491E">
            <w:pPr>
              <w:spacing w:after="0" w:line="240" w:lineRule="auto"/>
              <w:rPr>
                <w:b/>
                <w:bCs/>
                <w:lang w:val="en-US"/>
              </w:rPr>
            </w:pPr>
            <w:r w:rsidRPr="002236D7">
              <w:rPr>
                <w:lang w:val="en-US"/>
              </w:rPr>
              <w:t>Gerincvezeték</w:t>
            </w:r>
          </w:p>
        </w:tc>
        <w:tc>
          <w:tcPr>
            <w:tcW w:w="3705" w:type="dxa"/>
          </w:tcPr>
          <w:p w:rsidR="00E715EB" w:rsidRPr="00E715EB" w:rsidRDefault="00323EEC" w:rsidP="00E715EB">
            <w:r>
              <w:t xml:space="preserve">Komló, Kossuth L. u. 9. csomópont </w:t>
            </w:r>
          </w:p>
          <w:p w:rsidR="00AF7185" w:rsidRPr="002236D7" w:rsidRDefault="00AF7185" w:rsidP="003D491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691" w:type="dxa"/>
          </w:tcPr>
          <w:p w:rsidR="00AF7185" w:rsidRPr="002236D7" w:rsidRDefault="00AF7185" w:rsidP="003D491E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Felújítás</w:t>
            </w:r>
          </w:p>
        </w:tc>
        <w:tc>
          <w:tcPr>
            <w:tcW w:w="1781" w:type="dxa"/>
          </w:tcPr>
          <w:p w:rsidR="00AF7185" w:rsidRPr="002236D7" w:rsidRDefault="00323EEC" w:rsidP="003D491E">
            <w:pPr>
              <w:spacing w:after="0" w:line="24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2.00</w:t>
            </w:r>
            <w:r w:rsidR="00AF7185" w:rsidRPr="002236D7">
              <w:rPr>
                <w:lang w:val="en-US"/>
              </w:rPr>
              <w:t>0.000,-</w:t>
            </w:r>
          </w:p>
        </w:tc>
      </w:tr>
      <w:tr w:rsidR="00C11C12" w:rsidRPr="002236D7" w:rsidTr="00C11C12">
        <w:trPr>
          <w:trHeight w:val="1002"/>
        </w:trPr>
        <w:tc>
          <w:tcPr>
            <w:tcW w:w="2016" w:type="dxa"/>
          </w:tcPr>
          <w:p w:rsidR="00C11C12" w:rsidRPr="002236D7" w:rsidRDefault="00C11C12" w:rsidP="00C11C12">
            <w:pPr>
              <w:spacing w:after="0" w:line="240" w:lineRule="auto"/>
              <w:rPr>
                <w:b/>
                <w:bCs/>
                <w:lang w:val="en-US"/>
              </w:rPr>
            </w:pPr>
            <w:r w:rsidRPr="002236D7">
              <w:rPr>
                <w:lang w:val="en-US"/>
              </w:rPr>
              <w:lastRenderedPageBreak/>
              <w:t>Gerincvezeték</w:t>
            </w:r>
          </w:p>
        </w:tc>
        <w:tc>
          <w:tcPr>
            <w:tcW w:w="3705" w:type="dxa"/>
          </w:tcPr>
          <w:p w:rsidR="00C11C12" w:rsidRDefault="00C11C12" w:rsidP="00812F93">
            <w:r w:rsidRPr="00C11C12">
              <w:t>Vezetékcserék (Bajcsy</w:t>
            </w:r>
            <w:r w:rsidR="00812F93">
              <w:t>-Zs. u.-i betáp a Kossuth L. u.-ról 300 m)</w:t>
            </w:r>
          </w:p>
        </w:tc>
        <w:tc>
          <w:tcPr>
            <w:tcW w:w="1691" w:type="dxa"/>
          </w:tcPr>
          <w:p w:rsidR="00C11C12" w:rsidRDefault="00C11C12" w:rsidP="00C11C12">
            <w:r>
              <w:t>felújítás</w:t>
            </w:r>
          </w:p>
        </w:tc>
        <w:tc>
          <w:tcPr>
            <w:tcW w:w="1781" w:type="dxa"/>
          </w:tcPr>
          <w:p w:rsidR="00C11C12" w:rsidRPr="002236D7" w:rsidRDefault="00812F93" w:rsidP="00C11C12">
            <w:pPr>
              <w:jc w:val="right"/>
            </w:pPr>
            <w:r>
              <w:t>3.0</w:t>
            </w:r>
            <w:r w:rsidR="00DA02E6">
              <w:t>00</w:t>
            </w:r>
            <w:r w:rsidR="00C11C12">
              <w:t>.000,-</w:t>
            </w:r>
          </w:p>
        </w:tc>
      </w:tr>
      <w:tr w:rsidR="00812F93" w:rsidRPr="002236D7" w:rsidTr="00C11C12">
        <w:trPr>
          <w:trHeight w:val="1002"/>
        </w:trPr>
        <w:tc>
          <w:tcPr>
            <w:tcW w:w="2016" w:type="dxa"/>
          </w:tcPr>
          <w:p w:rsidR="00812F93" w:rsidRPr="002236D7" w:rsidRDefault="00812F93" w:rsidP="00C11C12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Gerincvezeték</w:t>
            </w:r>
          </w:p>
        </w:tc>
        <w:tc>
          <w:tcPr>
            <w:tcW w:w="3705" w:type="dxa"/>
          </w:tcPr>
          <w:p w:rsidR="00812F93" w:rsidRPr="00C11C12" w:rsidRDefault="00812F93" w:rsidP="00812F93">
            <w:r>
              <w:t>Komló, Kossuth L. u. 1-105. 1350 fm vezeték csere</w:t>
            </w:r>
          </w:p>
        </w:tc>
        <w:tc>
          <w:tcPr>
            <w:tcW w:w="1691" w:type="dxa"/>
          </w:tcPr>
          <w:p w:rsidR="00812F93" w:rsidRDefault="00812F93" w:rsidP="00C11C12">
            <w:r>
              <w:t>Felújítás</w:t>
            </w:r>
          </w:p>
        </w:tc>
        <w:tc>
          <w:tcPr>
            <w:tcW w:w="1781" w:type="dxa"/>
          </w:tcPr>
          <w:p w:rsidR="00812F93" w:rsidRDefault="00812F93" w:rsidP="00C11C12">
            <w:pPr>
              <w:jc w:val="right"/>
            </w:pPr>
            <w:r>
              <w:t>25.000.000,-</w:t>
            </w:r>
          </w:p>
        </w:tc>
      </w:tr>
      <w:tr w:rsidR="004800EF" w:rsidRPr="002236D7" w:rsidTr="00C11C12">
        <w:trPr>
          <w:trHeight w:val="274"/>
        </w:trPr>
        <w:tc>
          <w:tcPr>
            <w:tcW w:w="2016" w:type="dxa"/>
          </w:tcPr>
          <w:p w:rsidR="004800EF" w:rsidRPr="002236D7" w:rsidRDefault="004800EF" w:rsidP="00FB41B0">
            <w:pPr>
              <w:rPr>
                <w:lang w:val="en-US"/>
              </w:rPr>
            </w:pPr>
            <w:r>
              <w:rPr>
                <w:lang w:val="en-US"/>
              </w:rPr>
              <w:t>Gerincvezeték</w:t>
            </w:r>
          </w:p>
        </w:tc>
        <w:tc>
          <w:tcPr>
            <w:tcW w:w="3705" w:type="dxa"/>
          </w:tcPr>
          <w:p w:rsidR="004800EF" w:rsidRPr="004800EF" w:rsidRDefault="004800EF" w:rsidP="004800EF">
            <w:r w:rsidRPr="004800EF">
              <w:t>2x300 vezeték cseréje</w:t>
            </w:r>
            <w:r w:rsidR="00812F93">
              <w:t xml:space="preserve"> 850 m ( Út feletti-Hóvirág u. közötti szakasz)</w:t>
            </w:r>
          </w:p>
          <w:p w:rsidR="004800EF" w:rsidRPr="00C11C12" w:rsidRDefault="004800EF" w:rsidP="00C11C12"/>
        </w:tc>
        <w:tc>
          <w:tcPr>
            <w:tcW w:w="1691" w:type="dxa"/>
          </w:tcPr>
          <w:p w:rsidR="004800EF" w:rsidRPr="002236D7" w:rsidRDefault="004800EF" w:rsidP="00FB41B0">
            <w:r>
              <w:t>Felújítás</w:t>
            </w:r>
          </w:p>
        </w:tc>
        <w:tc>
          <w:tcPr>
            <w:tcW w:w="1781" w:type="dxa"/>
          </w:tcPr>
          <w:p w:rsidR="004800EF" w:rsidRDefault="00812F93" w:rsidP="00833791">
            <w:pPr>
              <w:jc w:val="right"/>
            </w:pPr>
            <w:r>
              <w:t>22.0</w:t>
            </w:r>
            <w:r w:rsidR="004800EF">
              <w:t>00.000,-</w:t>
            </w:r>
          </w:p>
        </w:tc>
      </w:tr>
      <w:tr w:rsidR="009F441D" w:rsidRPr="002236D7" w:rsidTr="00C11C12">
        <w:trPr>
          <w:trHeight w:val="274"/>
        </w:trPr>
        <w:tc>
          <w:tcPr>
            <w:tcW w:w="2016" w:type="dxa"/>
          </w:tcPr>
          <w:p w:rsidR="009F441D" w:rsidRDefault="009F441D" w:rsidP="00FB41B0">
            <w:pPr>
              <w:rPr>
                <w:lang w:val="en-US"/>
              </w:rPr>
            </w:pPr>
            <w:r>
              <w:rPr>
                <w:lang w:val="en-US"/>
              </w:rPr>
              <w:t>Gerincvezeték</w:t>
            </w:r>
          </w:p>
        </w:tc>
        <w:tc>
          <w:tcPr>
            <w:tcW w:w="3705" w:type="dxa"/>
          </w:tcPr>
          <w:p w:rsidR="009F441D" w:rsidRPr="004800EF" w:rsidRDefault="009F441D" w:rsidP="004800EF">
            <w:r>
              <w:t>Komló, Gesztenyési és Zobáki út vezeték cseréje 1300 fm.</w:t>
            </w:r>
          </w:p>
        </w:tc>
        <w:tc>
          <w:tcPr>
            <w:tcW w:w="1691" w:type="dxa"/>
          </w:tcPr>
          <w:p w:rsidR="009F441D" w:rsidRDefault="009F441D" w:rsidP="00FB41B0">
            <w:r>
              <w:t>Felújítás</w:t>
            </w:r>
          </w:p>
        </w:tc>
        <w:tc>
          <w:tcPr>
            <w:tcW w:w="1781" w:type="dxa"/>
          </w:tcPr>
          <w:p w:rsidR="009F441D" w:rsidRDefault="009F441D" w:rsidP="00833791">
            <w:pPr>
              <w:jc w:val="right"/>
            </w:pPr>
            <w:r>
              <w:t>18.000.000,-</w:t>
            </w:r>
          </w:p>
        </w:tc>
      </w:tr>
      <w:tr w:rsidR="009F441D" w:rsidRPr="002236D7" w:rsidTr="00C11C12">
        <w:trPr>
          <w:trHeight w:val="274"/>
        </w:trPr>
        <w:tc>
          <w:tcPr>
            <w:tcW w:w="2016" w:type="dxa"/>
          </w:tcPr>
          <w:p w:rsidR="009F441D" w:rsidRDefault="009F441D" w:rsidP="00FB41B0">
            <w:pPr>
              <w:rPr>
                <w:lang w:val="en-US"/>
              </w:rPr>
            </w:pPr>
            <w:r>
              <w:rPr>
                <w:lang w:val="en-US"/>
              </w:rPr>
              <w:t>Gerincvezeték</w:t>
            </w:r>
          </w:p>
        </w:tc>
        <w:tc>
          <w:tcPr>
            <w:tcW w:w="3705" w:type="dxa"/>
          </w:tcPr>
          <w:p w:rsidR="009F441D" w:rsidRDefault="009F441D" w:rsidP="004800EF">
            <w:r>
              <w:t>Komló, Béke telep 400 fm vezeték kiváltás</w:t>
            </w:r>
          </w:p>
        </w:tc>
        <w:tc>
          <w:tcPr>
            <w:tcW w:w="1691" w:type="dxa"/>
          </w:tcPr>
          <w:p w:rsidR="009F441D" w:rsidRDefault="009F441D" w:rsidP="00FB41B0">
            <w:r>
              <w:t>Felújítás</w:t>
            </w:r>
          </w:p>
        </w:tc>
        <w:tc>
          <w:tcPr>
            <w:tcW w:w="1781" w:type="dxa"/>
          </w:tcPr>
          <w:p w:rsidR="009F441D" w:rsidRDefault="009F441D" w:rsidP="00833791">
            <w:pPr>
              <w:jc w:val="right"/>
            </w:pPr>
            <w:r>
              <w:t>10.000.000,-</w:t>
            </w:r>
          </w:p>
        </w:tc>
      </w:tr>
      <w:tr w:rsidR="009F441D" w:rsidRPr="002236D7" w:rsidTr="00C11C12">
        <w:trPr>
          <w:trHeight w:val="274"/>
        </w:trPr>
        <w:tc>
          <w:tcPr>
            <w:tcW w:w="2016" w:type="dxa"/>
          </w:tcPr>
          <w:p w:rsidR="009F441D" w:rsidRDefault="009F441D" w:rsidP="00FB41B0">
            <w:pPr>
              <w:rPr>
                <w:lang w:val="en-US"/>
              </w:rPr>
            </w:pPr>
            <w:r>
              <w:rPr>
                <w:lang w:val="en-US"/>
              </w:rPr>
              <w:t>Gerincvezeték</w:t>
            </w:r>
          </w:p>
        </w:tc>
        <w:tc>
          <w:tcPr>
            <w:tcW w:w="3705" w:type="dxa"/>
          </w:tcPr>
          <w:p w:rsidR="009F441D" w:rsidRDefault="009F441D" w:rsidP="004800EF">
            <w:r>
              <w:t>Komló, Mecsekfalui út 700 fm vezeték csere</w:t>
            </w:r>
          </w:p>
        </w:tc>
        <w:tc>
          <w:tcPr>
            <w:tcW w:w="1691" w:type="dxa"/>
          </w:tcPr>
          <w:p w:rsidR="009F441D" w:rsidRDefault="009F441D" w:rsidP="00FB41B0">
            <w:r>
              <w:t>Felújítás</w:t>
            </w:r>
          </w:p>
        </w:tc>
        <w:tc>
          <w:tcPr>
            <w:tcW w:w="1781" w:type="dxa"/>
          </w:tcPr>
          <w:p w:rsidR="009F441D" w:rsidRDefault="009F441D" w:rsidP="00833791">
            <w:pPr>
              <w:jc w:val="right"/>
            </w:pPr>
            <w:r>
              <w:t>9.500.000,-</w:t>
            </w:r>
          </w:p>
        </w:tc>
      </w:tr>
      <w:tr w:rsidR="00833791" w:rsidRPr="002236D7" w:rsidTr="00C11C12">
        <w:trPr>
          <w:trHeight w:val="274"/>
        </w:trPr>
        <w:tc>
          <w:tcPr>
            <w:tcW w:w="2016" w:type="dxa"/>
          </w:tcPr>
          <w:p w:rsidR="00833791" w:rsidRPr="002236D7" w:rsidRDefault="00833791" w:rsidP="00833791">
            <w:pPr>
              <w:spacing w:after="0" w:line="240" w:lineRule="auto"/>
              <w:rPr>
                <w:b/>
                <w:bCs/>
                <w:lang w:val="en-US"/>
              </w:rPr>
            </w:pPr>
            <w:r>
              <w:rPr>
                <w:lang w:val="en-US"/>
              </w:rPr>
              <w:t>Gerincvezeték</w:t>
            </w:r>
          </w:p>
        </w:tc>
        <w:tc>
          <w:tcPr>
            <w:tcW w:w="3705" w:type="dxa"/>
          </w:tcPr>
          <w:p w:rsidR="00833791" w:rsidRPr="002236D7" w:rsidRDefault="00833791" w:rsidP="0083379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Nyomáscsökkentő-</w:t>
            </w:r>
            <w:r w:rsidRPr="002236D7">
              <w:rPr>
                <w:lang w:val="en-US"/>
              </w:rPr>
              <w:t>Szerelvények</w:t>
            </w:r>
            <w:r>
              <w:rPr>
                <w:lang w:val="en-US"/>
              </w:rPr>
              <w:t xml:space="preserve">  </w:t>
            </w:r>
            <w:r w:rsidRPr="002236D7">
              <w:rPr>
                <w:lang w:val="en-US"/>
              </w:rPr>
              <w:t>cseréje</w:t>
            </w:r>
          </w:p>
        </w:tc>
        <w:tc>
          <w:tcPr>
            <w:tcW w:w="1691" w:type="dxa"/>
          </w:tcPr>
          <w:p w:rsidR="00833791" w:rsidRPr="002236D7" w:rsidRDefault="00833791" w:rsidP="00833791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Felújítás</w:t>
            </w:r>
          </w:p>
        </w:tc>
        <w:tc>
          <w:tcPr>
            <w:tcW w:w="1781" w:type="dxa"/>
          </w:tcPr>
          <w:p w:rsidR="00833791" w:rsidRPr="002236D7" w:rsidRDefault="00833791" w:rsidP="00833791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3.000.000,-</w:t>
            </w:r>
          </w:p>
        </w:tc>
      </w:tr>
      <w:tr w:rsidR="00833791" w:rsidRPr="002236D7" w:rsidTr="00C11C12">
        <w:trPr>
          <w:trHeight w:val="274"/>
        </w:trPr>
        <w:tc>
          <w:tcPr>
            <w:tcW w:w="2016" w:type="dxa"/>
          </w:tcPr>
          <w:p w:rsidR="00833791" w:rsidRPr="002236D7" w:rsidRDefault="00833791" w:rsidP="00833791">
            <w:pPr>
              <w:spacing w:after="0" w:line="240" w:lineRule="auto"/>
              <w:rPr>
                <w:b/>
                <w:bCs/>
                <w:lang w:val="en-US"/>
              </w:rPr>
            </w:pPr>
            <w:r>
              <w:rPr>
                <w:lang w:val="en-US"/>
              </w:rPr>
              <w:t>Gerincvezeték</w:t>
            </w:r>
          </w:p>
        </w:tc>
        <w:tc>
          <w:tcPr>
            <w:tcW w:w="3705" w:type="dxa"/>
          </w:tcPr>
          <w:p w:rsidR="00833791" w:rsidRPr="002236D7" w:rsidRDefault="00833791" w:rsidP="00833791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elzárószerelvények ,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tűzcsapok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cseréje, felújítása</w:t>
            </w:r>
          </w:p>
        </w:tc>
        <w:tc>
          <w:tcPr>
            <w:tcW w:w="1691" w:type="dxa"/>
          </w:tcPr>
          <w:p w:rsidR="00833791" w:rsidRPr="002236D7" w:rsidRDefault="00833791" w:rsidP="00833791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Felújítás</w:t>
            </w:r>
          </w:p>
        </w:tc>
        <w:tc>
          <w:tcPr>
            <w:tcW w:w="1781" w:type="dxa"/>
          </w:tcPr>
          <w:p w:rsidR="00833791" w:rsidRPr="002236D7" w:rsidRDefault="00833791" w:rsidP="00833791">
            <w:pPr>
              <w:spacing w:after="0" w:line="24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5.2</w:t>
            </w:r>
            <w:r w:rsidRPr="002236D7">
              <w:rPr>
                <w:lang w:val="en-US"/>
              </w:rPr>
              <w:t>00.000,-</w:t>
            </w:r>
          </w:p>
        </w:tc>
      </w:tr>
    </w:tbl>
    <w:p w:rsidR="00AF7185" w:rsidRDefault="00AF7185"/>
    <w:p w:rsidR="00AF7185" w:rsidRDefault="00AF7185" w:rsidP="00927774">
      <w:pPr>
        <w:pStyle w:val="Cmsor3"/>
      </w:pPr>
      <w:bookmarkStart w:id="28" w:name="_Toc459628028"/>
      <w:r>
        <w:t>Műszaki indoklás</w:t>
      </w:r>
      <w:bookmarkEnd w:id="28"/>
    </w:p>
    <w:p w:rsidR="00AF7185" w:rsidRDefault="00AF7185" w:rsidP="00932B1B">
      <w:pPr>
        <w:jc w:val="both"/>
      </w:pPr>
      <w:r>
        <w:t>A vezetékrendszer elavult, az azbesztcement csövek műszaki állapota jelentősen leromlott. A csőtörések helyi javítása nem költség hatékony, a vízminőséget  is befolyásolja, a fogyasztói elégedetlenséget emeli a gyakori vízhiánnyal járó hibaelhárítás, valamint a vízzavarosodás.</w:t>
      </w:r>
    </w:p>
    <w:p w:rsidR="00AF7185" w:rsidRDefault="00AF7185" w:rsidP="00BC0BD2">
      <w:pPr>
        <w:jc w:val="both"/>
      </w:pPr>
      <w:r>
        <w:t>A hálózat azon részei, amely a vízműtelepről érkező víz szállítására épült, a város jelentős részének vízellátását szolgálja, műszaki állapotának olyan mértékű romlása a város teljes vízellátásnak összeomlását okozhatja.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1"/>
        <w:gridCol w:w="4531"/>
      </w:tblGrid>
      <w:tr w:rsidR="00AF7185" w:rsidRPr="002236D7">
        <w:tc>
          <w:tcPr>
            <w:tcW w:w="4531" w:type="dxa"/>
          </w:tcPr>
          <w:p w:rsidR="00AF7185" w:rsidRPr="002236D7" w:rsidRDefault="00AF7185" w:rsidP="002236D7">
            <w:pPr>
              <w:spacing w:after="0" w:line="240" w:lineRule="auto"/>
            </w:pPr>
            <w:r w:rsidRPr="002236D7">
              <w:t>Pénzügyi  források</w:t>
            </w:r>
          </w:p>
        </w:tc>
        <w:tc>
          <w:tcPr>
            <w:tcW w:w="4531" w:type="dxa"/>
          </w:tcPr>
          <w:p w:rsidR="00AF7185" w:rsidRPr="002236D7" w:rsidRDefault="004800EF" w:rsidP="002236D7">
            <w:pPr>
              <w:spacing w:after="0" w:line="240" w:lineRule="auto"/>
            </w:pPr>
            <w:r>
              <w:t>Bérleti díj</w:t>
            </w:r>
          </w:p>
        </w:tc>
      </w:tr>
    </w:tbl>
    <w:p w:rsidR="00AF7185" w:rsidRDefault="00AF7185">
      <w:pPr>
        <w:rPr>
          <w:b/>
          <w:bCs/>
        </w:rPr>
      </w:pPr>
    </w:p>
    <w:p w:rsidR="00AF7185" w:rsidRDefault="00AF7185"/>
    <w:p w:rsidR="00AF7185" w:rsidRDefault="00AF7185" w:rsidP="00C61564">
      <w:pPr>
        <w:pStyle w:val="Cmsor3"/>
      </w:pPr>
    </w:p>
    <w:p w:rsidR="00AF7185" w:rsidRDefault="00AF7185" w:rsidP="00C61564"/>
    <w:p w:rsidR="00AF7185" w:rsidRPr="00B56DFA" w:rsidRDefault="00AF7185" w:rsidP="00C61564">
      <w:pPr>
        <w:pStyle w:val="Cmsor2"/>
        <w:rPr>
          <w:u w:val="single"/>
        </w:rPr>
      </w:pPr>
      <w:bookmarkStart w:id="29" w:name="_Toc459628029"/>
      <w:r w:rsidRPr="00B56DFA">
        <w:rPr>
          <w:u w:val="single"/>
        </w:rPr>
        <w:t>Az elkövetkezendő 5-15 éven belül szükséges rekonstrukciók</w:t>
      </w:r>
      <w:bookmarkEnd w:id="29"/>
    </w:p>
    <w:p w:rsidR="00AF7185" w:rsidRDefault="00AF7185" w:rsidP="00C61564"/>
    <w:p w:rsidR="00AF7185" w:rsidRDefault="00AF7185" w:rsidP="00C61564">
      <w:pPr>
        <w:pStyle w:val="Cmsor3"/>
      </w:pPr>
      <w:bookmarkStart w:id="30" w:name="_Toc459628030"/>
      <w:r>
        <w:t>Víztárolók gépészeti és technológiai elemei</w:t>
      </w:r>
      <w:bookmarkEnd w:id="30"/>
    </w:p>
    <w:p w:rsidR="00AF7185" w:rsidRDefault="00AF7185" w:rsidP="00CC06F3"/>
    <w:p w:rsidR="00AF7185" w:rsidRDefault="00AF7185" w:rsidP="00CC06F3">
      <w:pPr>
        <w:jc w:val="both"/>
      </w:pPr>
      <w:r>
        <w:t xml:space="preserve">A víztárolók zárkamráinak szerelvényei már elavultak, meghibásodás esetén történt csak csere, teljes felújítás a létesítés óta nem történt. </w:t>
      </w:r>
    </w:p>
    <w:p w:rsidR="00AF7185" w:rsidRDefault="00AF7185" w:rsidP="00CC06F3">
      <w:pPr>
        <w:jc w:val="both"/>
      </w:pPr>
      <w:r>
        <w:lastRenderedPageBreak/>
        <w:t xml:space="preserve"> A víztárolók vezérlése úszótolózárakkal, nyomásszondákkal, úszókapcsolókkal történik. Teljes felújítás nem történt, csak a meghibásodott berendezések csere</w:t>
      </w:r>
      <w:r w:rsidR="00E40180">
        <w:t>, illetve javítása történt meg.</w:t>
      </w:r>
    </w:p>
    <w:p w:rsidR="00AF7185" w:rsidRDefault="00AF7185" w:rsidP="00CC06F3">
      <w:pPr>
        <w:pStyle w:val="Cmsor4"/>
      </w:pPr>
      <w:r>
        <w:t>Elvégzendő feladatok</w:t>
      </w:r>
    </w:p>
    <w:p w:rsidR="00AF7185" w:rsidRDefault="00AF7185" w:rsidP="00CC06F3"/>
    <w:p w:rsidR="00AF7185" w:rsidRDefault="00AF7185" w:rsidP="00CC06F3">
      <w:r>
        <w:t>A régi berendezések cseréje.</w:t>
      </w:r>
    </w:p>
    <w:p w:rsidR="00AF7185" w:rsidRPr="00880D23" w:rsidRDefault="00AF7185" w:rsidP="00CC06F3">
      <w:pPr>
        <w:jc w:val="both"/>
      </w:pPr>
    </w:p>
    <w:tbl>
      <w:tblPr>
        <w:tblW w:w="92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3402"/>
        <w:gridCol w:w="1701"/>
        <w:gridCol w:w="1786"/>
      </w:tblGrid>
      <w:tr w:rsidR="00AF7185" w:rsidRPr="002236D7">
        <w:trPr>
          <w:trHeight w:val="274"/>
        </w:trPr>
        <w:tc>
          <w:tcPr>
            <w:tcW w:w="2376" w:type="dxa"/>
            <w:shd w:val="clear" w:color="auto" w:fill="4A66AC"/>
          </w:tcPr>
          <w:p w:rsidR="00AF7185" w:rsidRPr="002236D7" w:rsidRDefault="00AF7185" w:rsidP="002236D7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megnevezés</w:t>
            </w:r>
          </w:p>
        </w:tc>
        <w:tc>
          <w:tcPr>
            <w:tcW w:w="3402" w:type="dxa"/>
            <w:shd w:val="clear" w:color="auto" w:fill="4A66AC"/>
          </w:tcPr>
          <w:p w:rsidR="00AF7185" w:rsidRPr="002236D7" w:rsidRDefault="00AF7185" w:rsidP="002236D7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elem</w:t>
            </w:r>
          </w:p>
        </w:tc>
        <w:tc>
          <w:tcPr>
            <w:tcW w:w="1701" w:type="dxa"/>
            <w:shd w:val="clear" w:color="auto" w:fill="4A66AC"/>
          </w:tcPr>
          <w:p w:rsidR="00AF7185" w:rsidRPr="002236D7" w:rsidRDefault="00AF7185" w:rsidP="002236D7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1786" w:type="dxa"/>
            <w:shd w:val="clear" w:color="auto" w:fill="4A66AC"/>
          </w:tcPr>
          <w:p w:rsidR="00AF7185" w:rsidRPr="002236D7" w:rsidRDefault="00AF7185" w:rsidP="002236D7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Tervezett költség</w:t>
            </w:r>
          </w:p>
        </w:tc>
      </w:tr>
      <w:tr w:rsidR="00AF7185" w:rsidRPr="002236D7">
        <w:trPr>
          <w:trHeight w:val="263"/>
        </w:trPr>
        <w:tc>
          <w:tcPr>
            <w:tcW w:w="2376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AF7185" w:rsidRPr="002236D7" w:rsidRDefault="00AF7185" w:rsidP="002236D7">
            <w:pPr>
              <w:spacing w:after="0" w:line="240" w:lineRule="auto"/>
              <w:rPr>
                <w:b/>
                <w:bCs/>
                <w:lang w:val="en-US"/>
              </w:rPr>
            </w:pPr>
            <w:r>
              <w:rPr>
                <w:lang w:val="en-US"/>
              </w:rPr>
              <w:t xml:space="preserve">Zobák 2500 </w:t>
            </w:r>
            <w:r>
              <w:t>m</w:t>
            </w:r>
            <w:r>
              <w:rPr>
                <w:vertAlign w:val="superscript"/>
              </w:rPr>
              <w:t>3</w:t>
            </w:r>
            <w:r w:rsidRPr="002236D7">
              <w:rPr>
                <w:lang w:val="en-US"/>
              </w:rPr>
              <w:t xml:space="preserve"> víztároló</w:t>
            </w:r>
          </w:p>
        </w:tc>
        <w:tc>
          <w:tcPr>
            <w:tcW w:w="3402" w:type="dxa"/>
            <w:tcBorders>
              <w:top w:val="single" w:sz="8" w:space="0" w:color="4A66AC"/>
              <w:bottom w:val="single" w:sz="8" w:space="0" w:color="4A66AC"/>
            </w:tcBorders>
          </w:tcPr>
          <w:p w:rsidR="00AF7185" w:rsidRPr="002236D7" w:rsidRDefault="00AF7185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Zárkamra</w:t>
            </w:r>
            <w:r>
              <w:rPr>
                <w:lang w:val="en-US"/>
              </w:rPr>
              <w:t xml:space="preserve"> </w:t>
            </w:r>
            <w:r w:rsidR="00010585">
              <w:rPr>
                <w:lang w:val="en-US"/>
              </w:rPr>
              <w:t>felújítás</w:t>
            </w:r>
          </w:p>
        </w:tc>
        <w:tc>
          <w:tcPr>
            <w:tcW w:w="1701" w:type="dxa"/>
            <w:tcBorders>
              <w:top w:val="single" w:sz="8" w:space="0" w:color="4A66AC"/>
              <w:bottom w:val="single" w:sz="8" w:space="0" w:color="4A66AC"/>
            </w:tcBorders>
          </w:tcPr>
          <w:p w:rsidR="00AF7185" w:rsidRPr="002236D7" w:rsidRDefault="00AF7185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Felújítás</w:t>
            </w:r>
          </w:p>
        </w:tc>
        <w:tc>
          <w:tcPr>
            <w:tcW w:w="1786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AF7185" w:rsidRPr="002236D7" w:rsidRDefault="00010585" w:rsidP="002236D7">
            <w:pPr>
              <w:spacing w:after="0" w:line="24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="00AF7185" w:rsidRPr="002236D7">
              <w:rPr>
                <w:lang w:val="en-US"/>
              </w:rPr>
              <w:t>.000.000,-</w:t>
            </w:r>
          </w:p>
        </w:tc>
      </w:tr>
    </w:tbl>
    <w:p w:rsidR="00AF7185" w:rsidRDefault="00AF7185" w:rsidP="00C61564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1"/>
        <w:gridCol w:w="4531"/>
      </w:tblGrid>
      <w:tr w:rsidR="00AF7185" w:rsidRPr="002236D7">
        <w:tc>
          <w:tcPr>
            <w:tcW w:w="4531" w:type="dxa"/>
          </w:tcPr>
          <w:p w:rsidR="00AF7185" w:rsidRPr="002236D7" w:rsidRDefault="00AF7185" w:rsidP="002236D7">
            <w:pPr>
              <w:spacing w:after="0" w:line="240" w:lineRule="auto"/>
            </w:pPr>
            <w:r w:rsidRPr="002236D7">
              <w:t>Pénzügyi  források</w:t>
            </w:r>
          </w:p>
        </w:tc>
        <w:tc>
          <w:tcPr>
            <w:tcW w:w="4531" w:type="dxa"/>
          </w:tcPr>
          <w:p w:rsidR="00AF7185" w:rsidRPr="002236D7" w:rsidRDefault="00AF7185" w:rsidP="002236D7">
            <w:pPr>
              <w:spacing w:after="0" w:line="240" w:lineRule="auto"/>
            </w:pPr>
            <w:r>
              <w:t>Bérleti díj</w:t>
            </w:r>
          </w:p>
        </w:tc>
      </w:tr>
    </w:tbl>
    <w:p w:rsidR="00AF7185" w:rsidRDefault="00AF7185" w:rsidP="00CC06F3"/>
    <w:p w:rsidR="00010585" w:rsidRDefault="00010585" w:rsidP="00010585">
      <w:pPr>
        <w:pStyle w:val="Cmsor3"/>
      </w:pPr>
      <w:bookmarkStart w:id="31" w:name="_Toc459628031"/>
      <w:r>
        <w:t>Víztárolók építészeti elemei</w:t>
      </w:r>
      <w:bookmarkEnd w:id="31"/>
    </w:p>
    <w:tbl>
      <w:tblPr>
        <w:tblW w:w="92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3402"/>
        <w:gridCol w:w="1701"/>
        <w:gridCol w:w="1786"/>
      </w:tblGrid>
      <w:tr w:rsidR="00010585" w:rsidRPr="002236D7" w:rsidTr="003F76B8">
        <w:trPr>
          <w:trHeight w:val="274"/>
        </w:trPr>
        <w:tc>
          <w:tcPr>
            <w:tcW w:w="2376" w:type="dxa"/>
            <w:shd w:val="clear" w:color="auto" w:fill="4A66AC"/>
          </w:tcPr>
          <w:p w:rsidR="00010585" w:rsidRPr="002236D7" w:rsidRDefault="00010585" w:rsidP="003F76B8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megnevezés</w:t>
            </w:r>
          </w:p>
        </w:tc>
        <w:tc>
          <w:tcPr>
            <w:tcW w:w="3402" w:type="dxa"/>
            <w:shd w:val="clear" w:color="auto" w:fill="4A66AC"/>
          </w:tcPr>
          <w:p w:rsidR="00010585" w:rsidRPr="002236D7" w:rsidRDefault="00010585" w:rsidP="003F76B8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elem</w:t>
            </w:r>
          </w:p>
        </w:tc>
        <w:tc>
          <w:tcPr>
            <w:tcW w:w="1701" w:type="dxa"/>
            <w:shd w:val="clear" w:color="auto" w:fill="4A66AC"/>
          </w:tcPr>
          <w:p w:rsidR="00010585" w:rsidRPr="002236D7" w:rsidRDefault="00010585" w:rsidP="003F76B8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1786" w:type="dxa"/>
            <w:shd w:val="clear" w:color="auto" w:fill="4A66AC"/>
          </w:tcPr>
          <w:p w:rsidR="00010585" w:rsidRPr="002236D7" w:rsidRDefault="00010585" w:rsidP="003F76B8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Tervezett költség</w:t>
            </w:r>
          </w:p>
        </w:tc>
      </w:tr>
      <w:tr w:rsidR="00010585" w:rsidRPr="002236D7" w:rsidTr="003F76B8">
        <w:trPr>
          <w:trHeight w:val="263"/>
        </w:trPr>
        <w:tc>
          <w:tcPr>
            <w:tcW w:w="2376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010585" w:rsidRPr="002236D7" w:rsidRDefault="00010585" w:rsidP="003F76B8">
            <w:pPr>
              <w:spacing w:after="0" w:line="240" w:lineRule="auto"/>
              <w:rPr>
                <w:b/>
                <w:bCs/>
              </w:rPr>
            </w:pPr>
            <w:r>
              <w:t>Zobák 2500 m</w:t>
            </w:r>
            <w:r>
              <w:rPr>
                <w:vertAlign w:val="superscript"/>
              </w:rPr>
              <w:t>3</w:t>
            </w:r>
            <w:r w:rsidRPr="002236D7">
              <w:t xml:space="preserve"> víztároló</w:t>
            </w:r>
          </w:p>
        </w:tc>
        <w:tc>
          <w:tcPr>
            <w:tcW w:w="3402" w:type="dxa"/>
            <w:tcBorders>
              <w:top w:val="single" w:sz="8" w:space="0" w:color="4A66AC"/>
              <w:bottom w:val="single" w:sz="8" w:space="0" w:color="4A66AC"/>
            </w:tcBorders>
          </w:tcPr>
          <w:p w:rsidR="00010585" w:rsidRPr="002236D7" w:rsidRDefault="00010585" w:rsidP="003F76B8">
            <w:pPr>
              <w:spacing w:after="0" w:line="240" w:lineRule="auto"/>
            </w:pPr>
            <w:r w:rsidRPr="002236D7">
              <w:t xml:space="preserve">Szigetelés </w:t>
            </w:r>
            <w:r w:rsidRPr="002236D7">
              <w:rPr>
                <w:lang w:val="en-US"/>
              </w:rPr>
              <w:t>nyílászárók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cseréje</w:t>
            </w:r>
          </w:p>
        </w:tc>
        <w:tc>
          <w:tcPr>
            <w:tcW w:w="1701" w:type="dxa"/>
            <w:tcBorders>
              <w:top w:val="single" w:sz="8" w:space="0" w:color="4A66AC"/>
              <w:bottom w:val="single" w:sz="8" w:space="0" w:color="4A66AC"/>
            </w:tcBorders>
          </w:tcPr>
          <w:p w:rsidR="00010585" w:rsidRPr="002236D7" w:rsidRDefault="00010585" w:rsidP="003F76B8">
            <w:pPr>
              <w:spacing w:after="0" w:line="240" w:lineRule="auto"/>
            </w:pPr>
            <w:r w:rsidRPr="002236D7">
              <w:t>Felújítás</w:t>
            </w:r>
          </w:p>
        </w:tc>
        <w:tc>
          <w:tcPr>
            <w:tcW w:w="1786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010585" w:rsidRPr="002236D7" w:rsidRDefault="00010585" w:rsidP="003F76B8">
            <w:pPr>
              <w:spacing w:after="0" w:line="240" w:lineRule="auto"/>
              <w:jc w:val="right"/>
            </w:pPr>
            <w:r>
              <w:t>2</w:t>
            </w:r>
            <w:r w:rsidRPr="002236D7">
              <w:t>.500.000,-</w:t>
            </w:r>
          </w:p>
        </w:tc>
      </w:tr>
    </w:tbl>
    <w:p w:rsidR="00010585" w:rsidRDefault="00010585" w:rsidP="00CC06F3"/>
    <w:p w:rsidR="00AF7185" w:rsidRDefault="00AF7185" w:rsidP="00BC0BD2">
      <w:pPr>
        <w:pStyle w:val="Cmsor3"/>
      </w:pPr>
      <w:bookmarkStart w:id="32" w:name="_Toc459628032"/>
      <w:r>
        <w:t>Műszaki indoklás</w:t>
      </w:r>
      <w:bookmarkEnd w:id="32"/>
    </w:p>
    <w:p w:rsidR="00AF7185" w:rsidRDefault="00AF7185" w:rsidP="00CC06F3">
      <w:pPr>
        <w:jc w:val="both"/>
      </w:pPr>
    </w:p>
    <w:p w:rsidR="005D472A" w:rsidRDefault="005D472A" w:rsidP="005D472A">
      <w:pPr>
        <w:pStyle w:val="Cmsor3"/>
      </w:pPr>
      <w:bookmarkStart w:id="33" w:name="_Toc459628033"/>
      <w:r>
        <w:t>Víztárolók gépészeti és technológiai elemei</w:t>
      </w:r>
      <w:bookmarkEnd w:id="33"/>
    </w:p>
    <w:p w:rsidR="00AF7185" w:rsidRDefault="00AF7185" w:rsidP="00CC06F3">
      <w:pPr>
        <w:jc w:val="both"/>
      </w:pPr>
      <w:r>
        <w:t xml:space="preserve">A víztárolók és a hálózat üzemszerű működéséhez és a karbantartási feladatok maradéktalan ellátásához szükségesek az elzáró szerelvények cseréi.  A visszajelzések felújítása a folyamatosan változó mennyiségi vízigények nyomon követése érdekében szükségesek.  </w:t>
      </w:r>
    </w:p>
    <w:p w:rsidR="00E0125E" w:rsidRDefault="00E0125E" w:rsidP="00E0125E">
      <w:pPr>
        <w:jc w:val="both"/>
      </w:pPr>
      <w:r>
        <w:t xml:space="preserve">A víztárolók zárkamráinak szerelvényei már elavultak, meghibásodás esetén történt csak csere, teljes felújítás a létesítés óta nem történt. </w:t>
      </w:r>
    </w:p>
    <w:p w:rsidR="00E0125E" w:rsidRPr="00880D23" w:rsidRDefault="00E0125E" w:rsidP="00E0125E">
      <w:pPr>
        <w:jc w:val="both"/>
      </w:pPr>
      <w:r>
        <w:t xml:space="preserve"> A víztárolók vezérlése úszótolózárakkal, nyomásszondákkal, úszókapcsolókkal történik. Teljes felújítás nem történt, csak a meghibásodott berendezések csere, illetve javítása történt meg.</w:t>
      </w:r>
    </w:p>
    <w:p w:rsidR="00E0125E" w:rsidRDefault="00E0125E" w:rsidP="00E0125E">
      <w:pPr>
        <w:pStyle w:val="Cmsor4"/>
      </w:pPr>
    </w:p>
    <w:p w:rsidR="00E0125E" w:rsidRDefault="00E0125E" w:rsidP="00E0125E">
      <w:pPr>
        <w:pStyle w:val="Cmsor4"/>
      </w:pPr>
      <w:r>
        <w:t>Elvégzendő feladatok</w:t>
      </w:r>
    </w:p>
    <w:p w:rsidR="00E0125E" w:rsidRDefault="00E0125E" w:rsidP="00E0125E"/>
    <w:p w:rsidR="00E0125E" w:rsidRDefault="00E0125E" w:rsidP="00E0125E">
      <w:r>
        <w:t>A régi berendezések cseréje.</w:t>
      </w:r>
      <w:r w:rsidR="005D472A">
        <w:t xml:space="preserve"> A vízbiztonsági elemek kiépítése</w:t>
      </w:r>
    </w:p>
    <w:p w:rsidR="00E0125E" w:rsidRDefault="00E0125E" w:rsidP="00E0125E">
      <w:pPr>
        <w:pStyle w:val="Cmsor3"/>
      </w:pPr>
    </w:p>
    <w:tbl>
      <w:tblPr>
        <w:tblW w:w="92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4"/>
        <w:gridCol w:w="3310"/>
        <w:gridCol w:w="1652"/>
        <w:gridCol w:w="1749"/>
      </w:tblGrid>
      <w:tr w:rsidR="00E0125E" w:rsidRPr="002236D7" w:rsidTr="003F76B8">
        <w:trPr>
          <w:trHeight w:val="274"/>
        </w:trPr>
        <w:tc>
          <w:tcPr>
            <w:tcW w:w="2554" w:type="dxa"/>
            <w:shd w:val="clear" w:color="auto" w:fill="4A66AC"/>
          </w:tcPr>
          <w:p w:rsidR="00E0125E" w:rsidRPr="002236D7" w:rsidRDefault="00E0125E" w:rsidP="003F76B8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megnevezés</w:t>
            </w:r>
          </w:p>
        </w:tc>
        <w:tc>
          <w:tcPr>
            <w:tcW w:w="3310" w:type="dxa"/>
            <w:shd w:val="clear" w:color="auto" w:fill="4A66AC"/>
          </w:tcPr>
          <w:p w:rsidR="00E0125E" w:rsidRPr="002236D7" w:rsidRDefault="00E0125E" w:rsidP="003F76B8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elem</w:t>
            </w:r>
          </w:p>
        </w:tc>
        <w:tc>
          <w:tcPr>
            <w:tcW w:w="1652" w:type="dxa"/>
            <w:shd w:val="clear" w:color="auto" w:fill="4A66AC"/>
          </w:tcPr>
          <w:p w:rsidR="00E0125E" w:rsidRPr="002236D7" w:rsidRDefault="00E0125E" w:rsidP="003F76B8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1749" w:type="dxa"/>
            <w:shd w:val="clear" w:color="auto" w:fill="4A66AC"/>
          </w:tcPr>
          <w:p w:rsidR="00E0125E" w:rsidRPr="002236D7" w:rsidRDefault="00E0125E" w:rsidP="003F76B8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Tervezett költség</w:t>
            </w:r>
          </w:p>
        </w:tc>
      </w:tr>
      <w:tr w:rsidR="00E0125E" w:rsidRPr="002236D7" w:rsidTr="003F76B8">
        <w:trPr>
          <w:trHeight w:val="263"/>
        </w:trPr>
        <w:tc>
          <w:tcPr>
            <w:tcW w:w="2554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E0125E" w:rsidRPr="002236D7" w:rsidRDefault="005D472A" w:rsidP="003F76B8">
            <w:pPr>
              <w:spacing w:after="0" w:line="240" w:lineRule="auto"/>
              <w:rPr>
                <w:b/>
                <w:bCs/>
              </w:rPr>
            </w:pPr>
            <w:r>
              <w:t>Víztárolók</w:t>
            </w:r>
          </w:p>
        </w:tc>
        <w:tc>
          <w:tcPr>
            <w:tcW w:w="3310" w:type="dxa"/>
            <w:tcBorders>
              <w:top w:val="single" w:sz="8" w:space="0" w:color="4A66AC"/>
              <w:bottom w:val="single" w:sz="8" w:space="0" w:color="4A66AC"/>
            </w:tcBorders>
          </w:tcPr>
          <w:p w:rsidR="00E0125E" w:rsidRPr="002236D7" w:rsidRDefault="005D472A" w:rsidP="003F76B8">
            <w:pPr>
              <w:spacing w:after="0" w:line="240" w:lineRule="auto"/>
            </w:pPr>
            <w:r>
              <w:t>Gépészeti elemek felújítása, vízbiztonsági elemek beépítése</w:t>
            </w:r>
          </w:p>
        </w:tc>
        <w:tc>
          <w:tcPr>
            <w:tcW w:w="1652" w:type="dxa"/>
            <w:tcBorders>
              <w:top w:val="single" w:sz="8" w:space="0" w:color="4A66AC"/>
              <w:bottom w:val="single" w:sz="8" w:space="0" w:color="4A66AC"/>
            </w:tcBorders>
          </w:tcPr>
          <w:p w:rsidR="00E0125E" w:rsidRPr="002236D7" w:rsidRDefault="00E0125E" w:rsidP="003F76B8">
            <w:pPr>
              <w:spacing w:after="0" w:line="240" w:lineRule="auto"/>
            </w:pPr>
            <w:r w:rsidRPr="002236D7">
              <w:t>Felújítás</w:t>
            </w:r>
          </w:p>
        </w:tc>
        <w:tc>
          <w:tcPr>
            <w:tcW w:w="1749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E0125E" w:rsidRPr="002236D7" w:rsidRDefault="005D472A" w:rsidP="003F76B8">
            <w:pPr>
              <w:spacing w:after="0" w:line="240" w:lineRule="auto"/>
              <w:jc w:val="right"/>
            </w:pPr>
            <w:r>
              <w:t>17</w:t>
            </w:r>
            <w:r w:rsidR="00E0125E" w:rsidRPr="002236D7">
              <w:t>.000.000,-</w:t>
            </w:r>
          </w:p>
        </w:tc>
      </w:tr>
    </w:tbl>
    <w:p w:rsidR="00E0125E" w:rsidRDefault="00E0125E" w:rsidP="00E0125E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1"/>
        <w:gridCol w:w="4531"/>
      </w:tblGrid>
      <w:tr w:rsidR="00E0125E" w:rsidRPr="002236D7" w:rsidTr="003F76B8">
        <w:tc>
          <w:tcPr>
            <w:tcW w:w="4531" w:type="dxa"/>
          </w:tcPr>
          <w:p w:rsidR="00E0125E" w:rsidRPr="002236D7" w:rsidRDefault="00E0125E" w:rsidP="003F76B8">
            <w:pPr>
              <w:spacing w:after="0" w:line="240" w:lineRule="auto"/>
            </w:pPr>
            <w:r w:rsidRPr="002236D7">
              <w:t>Pénzügyi  források</w:t>
            </w:r>
          </w:p>
        </w:tc>
        <w:tc>
          <w:tcPr>
            <w:tcW w:w="4531" w:type="dxa"/>
          </w:tcPr>
          <w:p w:rsidR="00E0125E" w:rsidRPr="002236D7" w:rsidRDefault="005D472A" w:rsidP="003F76B8">
            <w:pPr>
              <w:spacing w:after="0" w:line="240" w:lineRule="auto"/>
            </w:pPr>
            <w:r>
              <w:t>Pályázat</w:t>
            </w:r>
          </w:p>
        </w:tc>
      </w:tr>
    </w:tbl>
    <w:p w:rsidR="00E0125E" w:rsidRDefault="00E0125E" w:rsidP="00E0125E"/>
    <w:p w:rsidR="00E0125E" w:rsidRDefault="00E0125E" w:rsidP="00E0125E">
      <w:pPr>
        <w:pStyle w:val="Cmsor3"/>
      </w:pPr>
    </w:p>
    <w:p w:rsidR="00E0125E" w:rsidRDefault="00E0125E" w:rsidP="00E0125E">
      <w:pPr>
        <w:pStyle w:val="Cmsor3"/>
      </w:pPr>
      <w:bookmarkStart w:id="34" w:name="_Toc459628034"/>
      <w:r>
        <w:t>Műszaki indoklás</w:t>
      </w:r>
      <w:bookmarkEnd w:id="34"/>
    </w:p>
    <w:p w:rsidR="00E0125E" w:rsidRDefault="00E0125E" w:rsidP="00E0125E"/>
    <w:p w:rsidR="00E0125E" w:rsidRDefault="005D472A" w:rsidP="00E0125E">
      <w:pPr>
        <w:jc w:val="both"/>
      </w:pPr>
      <w:r>
        <w:t xml:space="preserve"> A gépészeti elemek</w:t>
      </w:r>
      <w:r w:rsidR="00E0125E">
        <w:t xml:space="preserve"> kor</w:t>
      </w:r>
      <w:r>
        <w:t xml:space="preserve">uknál </w:t>
      </w:r>
      <w:r w:rsidR="00E0125E">
        <w:t>l fogva avult</w:t>
      </w:r>
      <w:r>
        <w:t>ak</w:t>
      </w:r>
      <w:r w:rsidR="00E0125E">
        <w:t>.</w:t>
      </w:r>
    </w:p>
    <w:p w:rsidR="005D472A" w:rsidRDefault="005D472A" w:rsidP="00E0125E">
      <w:pPr>
        <w:jc w:val="both"/>
      </w:pPr>
    </w:p>
    <w:p w:rsidR="005D472A" w:rsidRDefault="005D472A" w:rsidP="005D472A">
      <w:pPr>
        <w:pStyle w:val="Cmsor3"/>
      </w:pPr>
      <w:bookmarkStart w:id="35" w:name="_Toc459628035"/>
      <w:r>
        <w:t>Vízt</w:t>
      </w:r>
      <w:r>
        <w:t>árolók irányítástechnikai</w:t>
      </w:r>
      <w:r>
        <w:t xml:space="preserve"> elemei</w:t>
      </w:r>
      <w:bookmarkEnd w:id="35"/>
    </w:p>
    <w:tbl>
      <w:tblPr>
        <w:tblW w:w="92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4"/>
        <w:gridCol w:w="3310"/>
        <w:gridCol w:w="1652"/>
        <w:gridCol w:w="1749"/>
      </w:tblGrid>
      <w:tr w:rsidR="005D472A" w:rsidRPr="002236D7" w:rsidTr="00205B38">
        <w:trPr>
          <w:trHeight w:val="274"/>
        </w:trPr>
        <w:tc>
          <w:tcPr>
            <w:tcW w:w="2554" w:type="dxa"/>
            <w:shd w:val="clear" w:color="auto" w:fill="4A66AC"/>
          </w:tcPr>
          <w:p w:rsidR="005D472A" w:rsidRPr="002236D7" w:rsidRDefault="005D472A" w:rsidP="00205B38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megnevezés</w:t>
            </w:r>
          </w:p>
        </w:tc>
        <w:tc>
          <w:tcPr>
            <w:tcW w:w="3310" w:type="dxa"/>
            <w:shd w:val="clear" w:color="auto" w:fill="4A66AC"/>
          </w:tcPr>
          <w:p w:rsidR="005D472A" w:rsidRPr="002236D7" w:rsidRDefault="005D472A" w:rsidP="00205B38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elem</w:t>
            </w:r>
          </w:p>
        </w:tc>
        <w:tc>
          <w:tcPr>
            <w:tcW w:w="1652" w:type="dxa"/>
            <w:shd w:val="clear" w:color="auto" w:fill="4A66AC"/>
          </w:tcPr>
          <w:p w:rsidR="005D472A" w:rsidRPr="002236D7" w:rsidRDefault="005D472A" w:rsidP="00205B38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1749" w:type="dxa"/>
            <w:shd w:val="clear" w:color="auto" w:fill="4A66AC"/>
          </w:tcPr>
          <w:p w:rsidR="005D472A" w:rsidRPr="002236D7" w:rsidRDefault="005D472A" w:rsidP="00205B38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Tervezett költség</w:t>
            </w:r>
          </w:p>
        </w:tc>
      </w:tr>
      <w:tr w:rsidR="005D472A" w:rsidRPr="002236D7" w:rsidTr="00205B38">
        <w:trPr>
          <w:trHeight w:val="263"/>
        </w:trPr>
        <w:tc>
          <w:tcPr>
            <w:tcW w:w="2554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5D472A" w:rsidRPr="002236D7" w:rsidRDefault="005D472A" w:rsidP="00205B38">
            <w:pPr>
              <w:spacing w:after="0" w:line="240" w:lineRule="auto"/>
              <w:rPr>
                <w:b/>
                <w:bCs/>
              </w:rPr>
            </w:pPr>
            <w:r>
              <w:t>Víztárolók</w:t>
            </w:r>
          </w:p>
        </w:tc>
        <w:tc>
          <w:tcPr>
            <w:tcW w:w="3310" w:type="dxa"/>
            <w:tcBorders>
              <w:top w:val="single" w:sz="8" w:space="0" w:color="4A66AC"/>
              <w:bottom w:val="single" w:sz="8" w:space="0" w:color="4A66AC"/>
            </w:tcBorders>
          </w:tcPr>
          <w:p w:rsidR="005D472A" w:rsidRPr="002236D7" w:rsidRDefault="005D472A" w:rsidP="00205B38">
            <w:pPr>
              <w:spacing w:after="0" w:line="240" w:lineRule="auto"/>
            </w:pPr>
            <w:r>
              <w:t>Irányítástechnikai elemek felújítása, cseréje</w:t>
            </w:r>
          </w:p>
        </w:tc>
        <w:tc>
          <w:tcPr>
            <w:tcW w:w="1652" w:type="dxa"/>
            <w:tcBorders>
              <w:top w:val="single" w:sz="8" w:space="0" w:color="4A66AC"/>
              <w:bottom w:val="single" w:sz="8" w:space="0" w:color="4A66AC"/>
            </w:tcBorders>
          </w:tcPr>
          <w:p w:rsidR="005D472A" w:rsidRPr="002236D7" w:rsidRDefault="005D472A" w:rsidP="00205B38">
            <w:pPr>
              <w:spacing w:after="0" w:line="240" w:lineRule="auto"/>
            </w:pPr>
            <w:r w:rsidRPr="002236D7">
              <w:t>Felújítás</w:t>
            </w:r>
          </w:p>
        </w:tc>
        <w:tc>
          <w:tcPr>
            <w:tcW w:w="1749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5D472A" w:rsidRPr="002236D7" w:rsidRDefault="005D472A" w:rsidP="00205B38">
            <w:pPr>
              <w:spacing w:after="0" w:line="240" w:lineRule="auto"/>
              <w:jc w:val="right"/>
            </w:pPr>
            <w:r>
              <w:t>5</w:t>
            </w:r>
            <w:r w:rsidRPr="002236D7">
              <w:t>.000.000,-</w:t>
            </w:r>
          </w:p>
        </w:tc>
      </w:tr>
    </w:tbl>
    <w:p w:rsidR="005D472A" w:rsidRPr="005D472A" w:rsidRDefault="005D472A" w:rsidP="005D472A"/>
    <w:p w:rsidR="00C87E9D" w:rsidRDefault="00C87E9D" w:rsidP="00C87E9D">
      <w:pPr>
        <w:pStyle w:val="Cmsor3"/>
      </w:pPr>
      <w:bookmarkStart w:id="36" w:name="_Toc459628036"/>
      <w:r>
        <w:t>Műszaki indoklás</w:t>
      </w:r>
      <w:bookmarkEnd w:id="36"/>
    </w:p>
    <w:p w:rsidR="00C87E9D" w:rsidRDefault="00C87E9D" w:rsidP="00C87E9D"/>
    <w:p w:rsidR="00C87E9D" w:rsidRDefault="00C87E9D" w:rsidP="00C87E9D">
      <w:pPr>
        <w:jc w:val="both"/>
      </w:pPr>
      <w:r>
        <w:t>A</w:t>
      </w:r>
      <w:r>
        <w:t>z irányítástechnikai</w:t>
      </w:r>
      <w:r>
        <w:t xml:space="preserve"> elemek koruknál fogva avultak.</w:t>
      </w:r>
      <w:r>
        <w:t xml:space="preserve"> A biztonságos szintvezérlés szükséges a mindenkori megfelelő  mennyiségi vízellátáshoz.</w:t>
      </w:r>
    </w:p>
    <w:p w:rsidR="00700A53" w:rsidRPr="00B56DFA" w:rsidRDefault="00700A53" w:rsidP="00700A53">
      <w:pPr>
        <w:pStyle w:val="Cmsor3"/>
        <w:rPr>
          <w:u w:val="single"/>
        </w:rPr>
      </w:pPr>
      <w:bookmarkStart w:id="37" w:name="_Toc459628037"/>
      <w:r w:rsidRPr="00B56DFA">
        <w:rPr>
          <w:u w:val="single"/>
        </w:rPr>
        <w:t>Gerincvezeték építési-szerelési munkák</w:t>
      </w:r>
      <w:bookmarkEnd w:id="37"/>
    </w:p>
    <w:p w:rsidR="00700A53" w:rsidRDefault="00700A53" w:rsidP="00700A53"/>
    <w:p w:rsidR="00700A53" w:rsidRDefault="00700A53" w:rsidP="00700A53">
      <w:r>
        <w:t xml:space="preserve">A rekonstrukciós munkákra javasolt vezetékek 1950-60 között létesültek. A meghibásodások száma a város ellátórendszerén bekövetkező hibák számához viszonyítva kimagasló. </w:t>
      </w:r>
    </w:p>
    <w:p w:rsidR="00700A53" w:rsidRDefault="00700A53" w:rsidP="00700A53">
      <w:pPr>
        <w:pStyle w:val="Cmsor4"/>
      </w:pPr>
      <w:r>
        <w:t>Elvégzendő feladatok</w:t>
      </w:r>
    </w:p>
    <w:p w:rsidR="00700A53" w:rsidRDefault="00700A53" w:rsidP="00700A53">
      <w:r>
        <w:t>A javasolt vezetékszakaszok mellé KPE, vagy öntöttvas cső fektetése, illetve a házi bekötővezetékek cseréje. Átmérő változatlan marad.</w:t>
      </w:r>
    </w:p>
    <w:p w:rsidR="00700A53" w:rsidRDefault="00700A53" w:rsidP="00700A53">
      <w:pPr>
        <w:pStyle w:val="Cmsor3"/>
      </w:pPr>
    </w:p>
    <w:tbl>
      <w:tblPr>
        <w:tblW w:w="92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77"/>
        <w:gridCol w:w="4032"/>
        <w:gridCol w:w="1556"/>
        <w:gridCol w:w="1700"/>
      </w:tblGrid>
      <w:tr w:rsidR="00700A53" w:rsidRPr="002236D7" w:rsidTr="003F76B8">
        <w:trPr>
          <w:trHeight w:val="274"/>
        </w:trPr>
        <w:tc>
          <w:tcPr>
            <w:tcW w:w="1977" w:type="dxa"/>
            <w:shd w:val="clear" w:color="auto" w:fill="4A66AC"/>
          </w:tcPr>
          <w:p w:rsidR="00700A53" w:rsidRPr="002236D7" w:rsidRDefault="00700A53" w:rsidP="003F76B8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megnevezés</w:t>
            </w:r>
          </w:p>
        </w:tc>
        <w:tc>
          <w:tcPr>
            <w:tcW w:w="4032" w:type="dxa"/>
            <w:shd w:val="clear" w:color="auto" w:fill="4A66AC"/>
          </w:tcPr>
          <w:p w:rsidR="00700A53" w:rsidRPr="002236D7" w:rsidRDefault="00700A53" w:rsidP="003F76B8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elem</w:t>
            </w:r>
          </w:p>
        </w:tc>
        <w:tc>
          <w:tcPr>
            <w:tcW w:w="1556" w:type="dxa"/>
            <w:shd w:val="clear" w:color="auto" w:fill="4A66AC"/>
          </w:tcPr>
          <w:p w:rsidR="00700A53" w:rsidRPr="002236D7" w:rsidRDefault="00700A53" w:rsidP="003F76B8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1700" w:type="dxa"/>
            <w:shd w:val="clear" w:color="auto" w:fill="4A66AC"/>
          </w:tcPr>
          <w:p w:rsidR="00700A53" w:rsidRPr="002236D7" w:rsidRDefault="00700A53" w:rsidP="003F76B8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Tervezett költség</w:t>
            </w:r>
          </w:p>
        </w:tc>
      </w:tr>
      <w:tr w:rsidR="00700A53" w:rsidRPr="002236D7" w:rsidTr="003F76B8">
        <w:trPr>
          <w:trHeight w:val="263"/>
        </w:trPr>
        <w:tc>
          <w:tcPr>
            <w:tcW w:w="1977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700A53" w:rsidRPr="002236D7" w:rsidRDefault="00700A53" w:rsidP="003F76B8">
            <w:pPr>
              <w:spacing w:after="0" w:line="240" w:lineRule="auto"/>
              <w:rPr>
                <w:b/>
                <w:bCs/>
                <w:lang w:val="en-US"/>
              </w:rPr>
            </w:pPr>
            <w:r w:rsidRPr="002236D7">
              <w:rPr>
                <w:lang w:val="en-US"/>
              </w:rPr>
              <w:t>Gerincvezeték</w:t>
            </w:r>
          </w:p>
        </w:tc>
        <w:tc>
          <w:tcPr>
            <w:tcW w:w="4032" w:type="dxa"/>
            <w:tcBorders>
              <w:top w:val="single" w:sz="8" w:space="0" w:color="4A66AC"/>
              <w:bottom w:val="single" w:sz="8" w:space="0" w:color="4A66AC"/>
            </w:tcBorders>
          </w:tcPr>
          <w:p w:rsidR="00C17B94" w:rsidRPr="00C17B94" w:rsidRDefault="00C17B94" w:rsidP="00C17B94">
            <w:pPr>
              <w:spacing w:after="0" w:line="240" w:lineRule="auto"/>
              <w:rPr>
                <w:lang w:val="en-US"/>
              </w:rPr>
            </w:pPr>
            <w:r w:rsidRPr="00C17B94">
              <w:rPr>
                <w:lang w:val="en-US"/>
              </w:rPr>
              <w:t>Azbesztcement anyagú vezetékek cseréje</w:t>
            </w:r>
          </w:p>
          <w:p w:rsidR="00700A53" w:rsidRPr="002236D7" w:rsidRDefault="00700A53" w:rsidP="003F76B8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556" w:type="dxa"/>
            <w:tcBorders>
              <w:top w:val="single" w:sz="8" w:space="0" w:color="4A66AC"/>
              <w:bottom w:val="single" w:sz="8" w:space="0" w:color="4A66AC"/>
            </w:tcBorders>
          </w:tcPr>
          <w:p w:rsidR="00700A53" w:rsidRPr="002236D7" w:rsidRDefault="00700A53" w:rsidP="003F76B8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Felújítás</w:t>
            </w:r>
          </w:p>
        </w:tc>
        <w:tc>
          <w:tcPr>
            <w:tcW w:w="1700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700A53" w:rsidRPr="002236D7" w:rsidRDefault="00C17B94" w:rsidP="003F76B8">
            <w:pPr>
              <w:spacing w:after="0" w:line="24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101.0</w:t>
            </w:r>
            <w:r w:rsidR="00700A53" w:rsidRPr="002236D7">
              <w:rPr>
                <w:lang w:val="en-US"/>
              </w:rPr>
              <w:t>00.000.-</w:t>
            </w:r>
          </w:p>
        </w:tc>
      </w:tr>
    </w:tbl>
    <w:p w:rsidR="00700A53" w:rsidRPr="00FF1CAD" w:rsidRDefault="00700A53" w:rsidP="00700A53"/>
    <w:p w:rsidR="00700A53" w:rsidRDefault="00700A53" w:rsidP="00700A53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1"/>
        <w:gridCol w:w="4531"/>
      </w:tblGrid>
      <w:tr w:rsidR="00700A53" w:rsidRPr="002236D7" w:rsidTr="003F76B8">
        <w:tc>
          <w:tcPr>
            <w:tcW w:w="4531" w:type="dxa"/>
          </w:tcPr>
          <w:p w:rsidR="00700A53" w:rsidRPr="002236D7" w:rsidRDefault="00700A53" w:rsidP="003F76B8">
            <w:pPr>
              <w:spacing w:after="0" w:line="240" w:lineRule="auto"/>
            </w:pPr>
            <w:r w:rsidRPr="002236D7">
              <w:t>Pénzügyi  források</w:t>
            </w:r>
          </w:p>
        </w:tc>
        <w:tc>
          <w:tcPr>
            <w:tcW w:w="4531" w:type="dxa"/>
          </w:tcPr>
          <w:p w:rsidR="00700A53" w:rsidRPr="002236D7" w:rsidRDefault="00700A53" w:rsidP="003F76B8">
            <w:pPr>
              <w:spacing w:after="0" w:line="240" w:lineRule="auto"/>
            </w:pPr>
            <w:r>
              <w:t>Pályázat, Bérleti díj</w:t>
            </w:r>
          </w:p>
        </w:tc>
      </w:tr>
    </w:tbl>
    <w:p w:rsidR="00700A53" w:rsidRDefault="00700A53" w:rsidP="00700A53"/>
    <w:p w:rsidR="00700A53" w:rsidRDefault="00700A53" w:rsidP="00700A53">
      <w:pPr>
        <w:pStyle w:val="Cmsor3"/>
      </w:pPr>
      <w:bookmarkStart w:id="38" w:name="_Toc459628038"/>
      <w:r>
        <w:t>Műszaki indoklás</w:t>
      </w:r>
      <w:bookmarkEnd w:id="38"/>
    </w:p>
    <w:p w:rsidR="00700A53" w:rsidRDefault="00700A53" w:rsidP="00700A53"/>
    <w:p w:rsidR="00700A53" w:rsidRDefault="00700A53" w:rsidP="00700A53">
      <w:pPr>
        <w:jc w:val="both"/>
      </w:pPr>
      <w:r>
        <w:t>A vezetékrendszer elavult, az azbesztcement csövek műszaki állapota jelentősen leromlott. A csőtörések helyi javítása nem költség hatékony, a vízminőséget  is befolyásolja, a fogyasztói elégedetlenséget emeli a gyakori vízhiánnyal járó hibaelhárítás, valamint a vízzavarosodás.</w:t>
      </w:r>
    </w:p>
    <w:p w:rsidR="00700A53" w:rsidRDefault="00700A53" w:rsidP="00700A53">
      <w:pPr>
        <w:jc w:val="both"/>
      </w:pPr>
      <w:r>
        <w:t>A hálózat azon részei, amely a vízműtelepről érkező víz szállítására épült, a város jelentős részének vízellátását szolgálja, műszaki állapotának olyan mértékű romlása a város teljes vízellátásnak összeomlását okozhatja.</w:t>
      </w:r>
    </w:p>
    <w:p w:rsidR="00AF7185" w:rsidRDefault="00AF7185" w:rsidP="00C61564"/>
    <w:p w:rsidR="00AF7185" w:rsidRPr="00B56DFA" w:rsidRDefault="00AF7185" w:rsidP="00C61564">
      <w:pPr>
        <w:pStyle w:val="Cmsor3"/>
        <w:rPr>
          <w:u w:val="single"/>
        </w:rPr>
      </w:pPr>
      <w:bookmarkStart w:id="39" w:name="_Toc459628039"/>
      <w:r w:rsidRPr="00B56DFA">
        <w:rPr>
          <w:u w:val="single"/>
        </w:rPr>
        <w:t>Gerincvezeték építési-szerelési munkák</w:t>
      </w:r>
      <w:bookmarkEnd w:id="39"/>
    </w:p>
    <w:p w:rsidR="00AF7185" w:rsidRDefault="00AF7185" w:rsidP="00CC06F3"/>
    <w:p w:rsidR="00AF7185" w:rsidRDefault="00AF7185" w:rsidP="00CC06F3">
      <w:r>
        <w:t xml:space="preserve">A rekonstrukciós munkákra javasolt vezetékek 1950-60 között létesültek. A meghibásodások száma a város ellátórendszerén bekövetkező hibák számához viszonyítva kimagasló. </w:t>
      </w:r>
    </w:p>
    <w:p w:rsidR="00AF7185" w:rsidRDefault="00AF7185" w:rsidP="00CC06F3">
      <w:pPr>
        <w:pStyle w:val="Cmsor4"/>
      </w:pPr>
      <w:r>
        <w:t>Elvégzendő feladatok</w:t>
      </w:r>
    </w:p>
    <w:p w:rsidR="00AF7185" w:rsidRDefault="00AF7185" w:rsidP="00CC06F3">
      <w:r>
        <w:t>A javasolt vezetékszakaszok mellé KPE, vagy öntöttvas cső fektetése, illetve a házi bekötővezetékek cseréje. Átmérő változatlan marad.</w:t>
      </w:r>
      <w:r w:rsidR="00C17B94">
        <w:t xml:space="preserve"> ( Elöregedett vezetékeke cseréje)</w:t>
      </w:r>
    </w:p>
    <w:p w:rsidR="00AF7185" w:rsidRPr="00CC06F3" w:rsidRDefault="00AF7185" w:rsidP="00CC06F3"/>
    <w:tbl>
      <w:tblPr>
        <w:tblW w:w="92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3402"/>
        <w:gridCol w:w="1701"/>
        <w:gridCol w:w="1786"/>
      </w:tblGrid>
      <w:tr w:rsidR="00AF7185" w:rsidRPr="002236D7">
        <w:trPr>
          <w:trHeight w:val="274"/>
        </w:trPr>
        <w:tc>
          <w:tcPr>
            <w:tcW w:w="2376" w:type="dxa"/>
            <w:shd w:val="clear" w:color="auto" w:fill="4A66AC"/>
          </w:tcPr>
          <w:p w:rsidR="00AF7185" w:rsidRPr="002236D7" w:rsidRDefault="00AF7185" w:rsidP="002236D7">
            <w:pPr>
              <w:spacing w:after="0" w:line="240" w:lineRule="auto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 xml:space="preserve">Objektum </w:t>
            </w:r>
            <w:r w:rsidRPr="002236D7">
              <w:rPr>
                <w:color w:val="FFFFFF"/>
                <w:lang w:val="en-US"/>
              </w:rPr>
              <w:t>megnevezés</w:t>
            </w:r>
          </w:p>
        </w:tc>
        <w:tc>
          <w:tcPr>
            <w:tcW w:w="3402" w:type="dxa"/>
            <w:shd w:val="clear" w:color="auto" w:fill="4A66AC"/>
          </w:tcPr>
          <w:p w:rsidR="00AF7185" w:rsidRPr="002236D7" w:rsidRDefault="00AF7185" w:rsidP="002236D7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elem</w:t>
            </w:r>
          </w:p>
        </w:tc>
        <w:tc>
          <w:tcPr>
            <w:tcW w:w="1701" w:type="dxa"/>
            <w:shd w:val="clear" w:color="auto" w:fill="4A66AC"/>
          </w:tcPr>
          <w:p w:rsidR="00AF7185" w:rsidRPr="002236D7" w:rsidRDefault="00AF7185" w:rsidP="002236D7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1786" w:type="dxa"/>
            <w:shd w:val="clear" w:color="auto" w:fill="4A66AC"/>
          </w:tcPr>
          <w:p w:rsidR="00AF7185" w:rsidRPr="002236D7" w:rsidRDefault="00AF7185" w:rsidP="002236D7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Tervezett költség</w:t>
            </w:r>
          </w:p>
        </w:tc>
      </w:tr>
      <w:tr w:rsidR="00AF7185" w:rsidRPr="002236D7">
        <w:trPr>
          <w:trHeight w:val="263"/>
        </w:trPr>
        <w:tc>
          <w:tcPr>
            <w:tcW w:w="2376" w:type="dxa"/>
          </w:tcPr>
          <w:p w:rsidR="00AF7185" w:rsidRPr="002236D7" w:rsidRDefault="00AF7185" w:rsidP="002236D7">
            <w:pPr>
              <w:spacing w:after="0" w:line="240" w:lineRule="auto"/>
              <w:rPr>
                <w:b/>
                <w:bCs/>
                <w:lang w:val="en-US"/>
              </w:rPr>
            </w:pPr>
            <w:r w:rsidRPr="002236D7">
              <w:rPr>
                <w:lang w:val="en-US"/>
              </w:rPr>
              <w:t>Gerincvezeték</w:t>
            </w:r>
          </w:p>
        </w:tc>
        <w:tc>
          <w:tcPr>
            <w:tcW w:w="3402" w:type="dxa"/>
          </w:tcPr>
          <w:p w:rsidR="00AF7185" w:rsidRPr="002236D7" w:rsidRDefault="00AF7185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Bem u.-Templom</w:t>
            </w:r>
            <w:r>
              <w:rPr>
                <w:lang w:val="en-US"/>
              </w:rPr>
              <w:t xml:space="preserve"> t</w:t>
            </w:r>
            <w:r w:rsidRPr="002236D7">
              <w:rPr>
                <w:lang w:val="en-US"/>
              </w:rPr>
              <w:t>ér-Bajcsy u.-Kossuth u. Vízműtelep  I. zónai</w:t>
            </w:r>
            <w:r>
              <w:rPr>
                <w:lang w:val="en-US"/>
              </w:rPr>
              <w:t xml:space="preserve">  </w:t>
            </w:r>
            <w:r w:rsidRPr="002236D7">
              <w:rPr>
                <w:lang w:val="en-US"/>
              </w:rPr>
              <w:t>fővezeték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cseréje</w:t>
            </w:r>
            <w:r w:rsidR="00700A53">
              <w:rPr>
                <w:lang w:val="en-US"/>
              </w:rPr>
              <w:t xml:space="preserve"> AC.</w:t>
            </w:r>
          </w:p>
        </w:tc>
        <w:tc>
          <w:tcPr>
            <w:tcW w:w="1701" w:type="dxa"/>
          </w:tcPr>
          <w:p w:rsidR="00AF7185" w:rsidRPr="002236D7" w:rsidRDefault="00AF7185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Felújítás</w:t>
            </w:r>
          </w:p>
        </w:tc>
        <w:tc>
          <w:tcPr>
            <w:tcW w:w="1786" w:type="dxa"/>
          </w:tcPr>
          <w:p w:rsidR="00AF7185" w:rsidRPr="002236D7" w:rsidRDefault="00AF7185" w:rsidP="002236D7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32.000.000,-</w:t>
            </w:r>
          </w:p>
        </w:tc>
      </w:tr>
      <w:tr w:rsidR="00AF7185" w:rsidRPr="002236D7">
        <w:trPr>
          <w:trHeight w:val="263"/>
        </w:trPr>
        <w:tc>
          <w:tcPr>
            <w:tcW w:w="2376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AF7185" w:rsidRPr="002236D7" w:rsidRDefault="00AF7185" w:rsidP="002236D7">
            <w:pPr>
              <w:spacing w:after="0" w:line="240" w:lineRule="auto"/>
              <w:rPr>
                <w:b/>
                <w:bCs/>
                <w:lang w:val="en-US"/>
              </w:rPr>
            </w:pPr>
            <w:r w:rsidRPr="002236D7">
              <w:rPr>
                <w:lang w:val="en-US"/>
              </w:rPr>
              <w:t>Gerincvezeték</w:t>
            </w:r>
          </w:p>
        </w:tc>
        <w:tc>
          <w:tcPr>
            <w:tcW w:w="3402" w:type="dxa"/>
            <w:tcBorders>
              <w:top w:val="single" w:sz="8" w:space="0" w:color="4A66AC"/>
              <w:bottom w:val="single" w:sz="8" w:space="0" w:color="4A66AC"/>
            </w:tcBorders>
          </w:tcPr>
          <w:p w:rsidR="00AF7185" w:rsidRPr="002236D7" w:rsidRDefault="00AF7185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Templom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tér-Alkotmány u.-Víztorony III. zóna. NA 200 acélvezeték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cseréje.</w:t>
            </w:r>
          </w:p>
        </w:tc>
        <w:tc>
          <w:tcPr>
            <w:tcW w:w="1701" w:type="dxa"/>
            <w:tcBorders>
              <w:top w:val="single" w:sz="8" w:space="0" w:color="4A66AC"/>
              <w:bottom w:val="single" w:sz="8" w:space="0" w:color="4A66AC"/>
            </w:tcBorders>
          </w:tcPr>
          <w:p w:rsidR="00AF7185" w:rsidRPr="002236D7" w:rsidRDefault="00AF7185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Felújítás</w:t>
            </w:r>
          </w:p>
        </w:tc>
        <w:tc>
          <w:tcPr>
            <w:tcW w:w="1786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AF7185" w:rsidRPr="002236D7" w:rsidRDefault="00AF7185" w:rsidP="002236D7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100.000.000,-</w:t>
            </w:r>
          </w:p>
        </w:tc>
      </w:tr>
      <w:tr w:rsidR="00AF7185" w:rsidRPr="002236D7">
        <w:trPr>
          <w:trHeight w:val="263"/>
        </w:trPr>
        <w:tc>
          <w:tcPr>
            <w:tcW w:w="2376" w:type="dxa"/>
          </w:tcPr>
          <w:p w:rsidR="00AF7185" w:rsidRPr="002236D7" w:rsidRDefault="00AF7185" w:rsidP="002236D7">
            <w:pPr>
              <w:spacing w:after="0" w:line="240" w:lineRule="auto"/>
              <w:rPr>
                <w:b/>
                <w:bCs/>
                <w:lang w:val="en-US"/>
              </w:rPr>
            </w:pPr>
            <w:r w:rsidRPr="002236D7">
              <w:rPr>
                <w:lang w:val="en-US"/>
              </w:rPr>
              <w:t>Gerincvezeték</w:t>
            </w:r>
          </w:p>
        </w:tc>
        <w:tc>
          <w:tcPr>
            <w:tcW w:w="3402" w:type="dxa"/>
          </w:tcPr>
          <w:p w:rsidR="00AF7185" w:rsidRPr="002236D7" w:rsidRDefault="00AF7185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Mecsekjánosi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Fő u. 2000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m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azbesztcement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gerincvezeték + bekötővezetékek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cseréi</w:t>
            </w:r>
            <w:r w:rsidR="00700A53">
              <w:rPr>
                <w:lang w:val="en-US"/>
              </w:rPr>
              <w:t xml:space="preserve"> AC</w:t>
            </w:r>
          </w:p>
        </w:tc>
        <w:tc>
          <w:tcPr>
            <w:tcW w:w="1701" w:type="dxa"/>
          </w:tcPr>
          <w:p w:rsidR="00AF7185" w:rsidRPr="002236D7" w:rsidRDefault="00AF7185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Felújítás</w:t>
            </w:r>
          </w:p>
        </w:tc>
        <w:tc>
          <w:tcPr>
            <w:tcW w:w="1786" w:type="dxa"/>
          </w:tcPr>
          <w:p w:rsidR="00AF7185" w:rsidRPr="002236D7" w:rsidRDefault="00AF7185" w:rsidP="002236D7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28.000.000,-</w:t>
            </w:r>
          </w:p>
        </w:tc>
      </w:tr>
      <w:tr w:rsidR="00AF7185" w:rsidRPr="002236D7">
        <w:trPr>
          <w:trHeight w:val="263"/>
        </w:trPr>
        <w:tc>
          <w:tcPr>
            <w:tcW w:w="2376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AF7185" w:rsidRPr="002236D7" w:rsidRDefault="00AF7185" w:rsidP="002236D7">
            <w:pPr>
              <w:spacing w:after="0" w:line="240" w:lineRule="auto"/>
              <w:rPr>
                <w:b/>
                <w:bCs/>
                <w:lang w:val="en-US"/>
              </w:rPr>
            </w:pPr>
            <w:r w:rsidRPr="002236D7">
              <w:rPr>
                <w:lang w:val="en-US"/>
              </w:rPr>
              <w:t>Gerincvezeték</w:t>
            </w:r>
          </w:p>
        </w:tc>
        <w:tc>
          <w:tcPr>
            <w:tcW w:w="3402" w:type="dxa"/>
            <w:tcBorders>
              <w:top w:val="single" w:sz="8" w:space="0" w:color="4A66AC"/>
              <w:bottom w:val="single" w:sz="8" w:space="0" w:color="4A66AC"/>
            </w:tcBorders>
          </w:tcPr>
          <w:p w:rsidR="00AF7185" w:rsidRPr="002236D7" w:rsidRDefault="00AF7185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Mikszáth – Petőfi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tér 220m+250m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vízvezeték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csere</w:t>
            </w:r>
          </w:p>
        </w:tc>
        <w:tc>
          <w:tcPr>
            <w:tcW w:w="1701" w:type="dxa"/>
            <w:tcBorders>
              <w:top w:val="single" w:sz="8" w:space="0" w:color="4A66AC"/>
              <w:bottom w:val="single" w:sz="8" w:space="0" w:color="4A66AC"/>
            </w:tcBorders>
          </w:tcPr>
          <w:p w:rsidR="00AF7185" w:rsidRPr="002236D7" w:rsidRDefault="00AF7185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Felújítás</w:t>
            </w:r>
          </w:p>
        </w:tc>
        <w:tc>
          <w:tcPr>
            <w:tcW w:w="1786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AF7185" w:rsidRPr="002236D7" w:rsidRDefault="00AF7185" w:rsidP="002236D7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18.800.000,-</w:t>
            </w:r>
          </w:p>
        </w:tc>
      </w:tr>
      <w:tr w:rsidR="00AF7185" w:rsidRPr="002236D7">
        <w:trPr>
          <w:trHeight w:val="263"/>
        </w:trPr>
        <w:tc>
          <w:tcPr>
            <w:tcW w:w="2376" w:type="dxa"/>
          </w:tcPr>
          <w:p w:rsidR="00AF7185" w:rsidRPr="002236D7" w:rsidRDefault="00AF7185" w:rsidP="002236D7">
            <w:pPr>
              <w:spacing w:after="0" w:line="240" w:lineRule="auto"/>
              <w:rPr>
                <w:b/>
                <w:bCs/>
                <w:lang w:val="en-US"/>
              </w:rPr>
            </w:pPr>
            <w:r w:rsidRPr="002236D7">
              <w:rPr>
                <w:lang w:val="en-US"/>
              </w:rPr>
              <w:t>Gerincvezeték</w:t>
            </w:r>
          </w:p>
        </w:tc>
        <w:tc>
          <w:tcPr>
            <w:tcW w:w="3402" w:type="dxa"/>
          </w:tcPr>
          <w:p w:rsidR="00AF7185" w:rsidRPr="002236D7" w:rsidRDefault="00AF7185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Mecsekfalui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út 1300 m 90 KPE+bekötések</w:t>
            </w:r>
          </w:p>
        </w:tc>
        <w:tc>
          <w:tcPr>
            <w:tcW w:w="1701" w:type="dxa"/>
          </w:tcPr>
          <w:p w:rsidR="00AF7185" w:rsidRPr="002236D7" w:rsidRDefault="00AF7185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Felújítás</w:t>
            </w:r>
          </w:p>
        </w:tc>
        <w:tc>
          <w:tcPr>
            <w:tcW w:w="1786" w:type="dxa"/>
          </w:tcPr>
          <w:p w:rsidR="00AF7185" w:rsidRPr="002236D7" w:rsidRDefault="00AF7185" w:rsidP="002236D7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25.905.000,-</w:t>
            </w:r>
          </w:p>
        </w:tc>
      </w:tr>
      <w:tr w:rsidR="00AF7185" w:rsidRPr="002236D7">
        <w:trPr>
          <w:trHeight w:val="263"/>
        </w:trPr>
        <w:tc>
          <w:tcPr>
            <w:tcW w:w="2376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AF7185" w:rsidRPr="002236D7" w:rsidRDefault="00AF7185" w:rsidP="002236D7">
            <w:pPr>
              <w:spacing w:after="0" w:line="240" w:lineRule="auto"/>
              <w:rPr>
                <w:b/>
                <w:bCs/>
                <w:lang w:val="en-US"/>
              </w:rPr>
            </w:pPr>
            <w:r w:rsidRPr="002236D7">
              <w:rPr>
                <w:lang w:val="en-US"/>
              </w:rPr>
              <w:t>Gerincvezeték</w:t>
            </w:r>
          </w:p>
        </w:tc>
        <w:tc>
          <w:tcPr>
            <w:tcW w:w="3402" w:type="dxa"/>
            <w:tcBorders>
              <w:top w:val="single" w:sz="8" w:space="0" w:color="4A66AC"/>
              <w:bottom w:val="single" w:sz="8" w:space="0" w:color="4A66AC"/>
            </w:tcBorders>
          </w:tcPr>
          <w:p w:rsidR="00AF7185" w:rsidRPr="002236D7" w:rsidRDefault="00AF7185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Budafa</w:t>
            </w:r>
            <w:r>
              <w:rPr>
                <w:lang w:val="en-US"/>
              </w:rPr>
              <w:t xml:space="preserve"> gépház-</w:t>
            </w:r>
            <w:r w:rsidRPr="002236D7">
              <w:rPr>
                <w:lang w:val="en-US"/>
              </w:rPr>
              <w:t>Kossuth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víztároló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vezeték 200 KPE 1900 m</w:t>
            </w:r>
          </w:p>
        </w:tc>
        <w:tc>
          <w:tcPr>
            <w:tcW w:w="1701" w:type="dxa"/>
            <w:tcBorders>
              <w:top w:val="single" w:sz="8" w:space="0" w:color="4A66AC"/>
              <w:bottom w:val="single" w:sz="8" w:space="0" w:color="4A66AC"/>
            </w:tcBorders>
          </w:tcPr>
          <w:p w:rsidR="00AF7185" w:rsidRPr="002236D7" w:rsidRDefault="00AF7185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Felújítás</w:t>
            </w:r>
          </w:p>
        </w:tc>
        <w:tc>
          <w:tcPr>
            <w:tcW w:w="1786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AF7185" w:rsidRPr="002236D7" w:rsidRDefault="00AF7185" w:rsidP="002236D7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60.230.000,-</w:t>
            </w:r>
          </w:p>
        </w:tc>
      </w:tr>
      <w:tr w:rsidR="00AF7185" w:rsidRPr="002236D7">
        <w:trPr>
          <w:trHeight w:val="263"/>
        </w:trPr>
        <w:tc>
          <w:tcPr>
            <w:tcW w:w="2376" w:type="dxa"/>
          </w:tcPr>
          <w:p w:rsidR="00AF7185" w:rsidRPr="002236D7" w:rsidRDefault="00AF7185" w:rsidP="002236D7">
            <w:pPr>
              <w:spacing w:after="0" w:line="240" w:lineRule="auto"/>
              <w:rPr>
                <w:b/>
                <w:bCs/>
                <w:lang w:val="en-US"/>
              </w:rPr>
            </w:pPr>
            <w:r w:rsidRPr="002236D7">
              <w:rPr>
                <w:lang w:val="en-US"/>
              </w:rPr>
              <w:t>Gerincvezeték</w:t>
            </w:r>
          </w:p>
        </w:tc>
        <w:tc>
          <w:tcPr>
            <w:tcW w:w="3402" w:type="dxa"/>
          </w:tcPr>
          <w:p w:rsidR="00AF7185" w:rsidRPr="002236D7" w:rsidRDefault="00AF7185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Kossuth L. ellátó</w:t>
            </w:r>
            <w:r>
              <w:rPr>
                <w:lang w:val="en-US"/>
              </w:rPr>
              <w:t xml:space="preserve"> vezeték </w:t>
            </w:r>
            <w:r w:rsidRPr="002236D7">
              <w:rPr>
                <w:lang w:val="en-US"/>
              </w:rPr>
              <w:t>cseréje</w:t>
            </w:r>
            <w:r w:rsidR="00700A53">
              <w:rPr>
                <w:lang w:val="en-US"/>
              </w:rPr>
              <w:t xml:space="preserve"> AC </w:t>
            </w:r>
          </w:p>
        </w:tc>
        <w:tc>
          <w:tcPr>
            <w:tcW w:w="1701" w:type="dxa"/>
          </w:tcPr>
          <w:p w:rsidR="00AF7185" w:rsidRPr="002236D7" w:rsidRDefault="00AF7185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Felújítás</w:t>
            </w:r>
          </w:p>
        </w:tc>
        <w:tc>
          <w:tcPr>
            <w:tcW w:w="1786" w:type="dxa"/>
          </w:tcPr>
          <w:p w:rsidR="00AF7185" w:rsidRPr="002236D7" w:rsidRDefault="00AF7185" w:rsidP="002236D7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41.000.000,-</w:t>
            </w:r>
          </w:p>
        </w:tc>
      </w:tr>
      <w:tr w:rsidR="00AF7185" w:rsidRPr="002236D7">
        <w:trPr>
          <w:trHeight w:val="263"/>
        </w:trPr>
        <w:tc>
          <w:tcPr>
            <w:tcW w:w="2376" w:type="dxa"/>
          </w:tcPr>
          <w:p w:rsidR="00AF7185" w:rsidRPr="002236D7" w:rsidRDefault="00AF7185" w:rsidP="002236D7">
            <w:pPr>
              <w:spacing w:after="0" w:line="240" w:lineRule="auto"/>
              <w:rPr>
                <w:b/>
                <w:bCs/>
                <w:lang w:val="en-US"/>
              </w:rPr>
            </w:pPr>
            <w:r w:rsidRPr="002236D7">
              <w:rPr>
                <w:lang w:val="en-US"/>
              </w:rPr>
              <w:t>Gerincvezeték</w:t>
            </w:r>
          </w:p>
        </w:tc>
        <w:tc>
          <w:tcPr>
            <w:tcW w:w="3402" w:type="dxa"/>
          </w:tcPr>
          <w:p w:rsidR="00AF7185" w:rsidRPr="002236D7" w:rsidRDefault="00AF7185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Vízválasztó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víztároló-Mecsekfalui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út NA 200, 300 azbeszcement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fővezetékek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cseréi</w:t>
            </w:r>
          </w:p>
        </w:tc>
        <w:tc>
          <w:tcPr>
            <w:tcW w:w="1701" w:type="dxa"/>
          </w:tcPr>
          <w:p w:rsidR="00AF7185" w:rsidRPr="002236D7" w:rsidRDefault="00AF7185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Felújítás</w:t>
            </w:r>
          </w:p>
        </w:tc>
        <w:tc>
          <w:tcPr>
            <w:tcW w:w="1786" w:type="dxa"/>
          </w:tcPr>
          <w:p w:rsidR="00AF7185" w:rsidRPr="002236D7" w:rsidRDefault="00AF7185" w:rsidP="002236D7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70.000.000,</w:t>
            </w:r>
          </w:p>
        </w:tc>
      </w:tr>
      <w:tr w:rsidR="00AF7185" w:rsidRPr="002236D7">
        <w:trPr>
          <w:trHeight w:val="263"/>
        </w:trPr>
        <w:tc>
          <w:tcPr>
            <w:tcW w:w="2376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AF7185" w:rsidRPr="002236D7" w:rsidRDefault="00AF7185" w:rsidP="002236D7">
            <w:pPr>
              <w:spacing w:after="0" w:line="240" w:lineRule="auto"/>
              <w:rPr>
                <w:b/>
                <w:bCs/>
                <w:lang w:val="en-US"/>
              </w:rPr>
            </w:pPr>
            <w:r w:rsidRPr="002236D7">
              <w:rPr>
                <w:lang w:val="en-US"/>
              </w:rPr>
              <w:t>Gerincvezeték</w:t>
            </w:r>
          </w:p>
        </w:tc>
        <w:tc>
          <w:tcPr>
            <w:tcW w:w="3402" w:type="dxa"/>
            <w:tcBorders>
              <w:top w:val="single" w:sz="8" w:space="0" w:color="4A66AC"/>
              <w:bottom w:val="single" w:sz="8" w:space="0" w:color="4A66AC"/>
            </w:tcBorders>
          </w:tcPr>
          <w:p w:rsidR="00AF7185" w:rsidRPr="002236D7" w:rsidRDefault="00AF7185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Kossuth víztároló-Gesztenyés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víztároló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összekötő NA 200 acél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fővezeték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cseréje</w:t>
            </w:r>
          </w:p>
        </w:tc>
        <w:tc>
          <w:tcPr>
            <w:tcW w:w="1701" w:type="dxa"/>
            <w:tcBorders>
              <w:top w:val="single" w:sz="8" w:space="0" w:color="4A66AC"/>
              <w:bottom w:val="single" w:sz="8" w:space="0" w:color="4A66AC"/>
            </w:tcBorders>
          </w:tcPr>
          <w:p w:rsidR="00AF7185" w:rsidRPr="002236D7" w:rsidRDefault="00AF7185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Felújítás</w:t>
            </w:r>
          </w:p>
        </w:tc>
        <w:tc>
          <w:tcPr>
            <w:tcW w:w="1786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AF7185" w:rsidRPr="002236D7" w:rsidRDefault="00AF7185" w:rsidP="002236D7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70. 000.000;</w:t>
            </w:r>
          </w:p>
        </w:tc>
      </w:tr>
      <w:tr w:rsidR="00AF7185" w:rsidRPr="002236D7">
        <w:trPr>
          <w:trHeight w:val="274"/>
        </w:trPr>
        <w:tc>
          <w:tcPr>
            <w:tcW w:w="2376" w:type="dxa"/>
          </w:tcPr>
          <w:p w:rsidR="00AF7185" w:rsidRPr="002236D7" w:rsidRDefault="00AF7185" w:rsidP="002236D7">
            <w:pPr>
              <w:spacing w:after="0" w:line="240" w:lineRule="auto"/>
              <w:rPr>
                <w:b/>
                <w:bCs/>
                <w:lang w:val="en-US"/>
              </w:rPr>
            </w:pPr>
            <w:r w:rsidRPr="002236D7">
              <w:rPr>
                <w:lang w:val="en-US"/>
              </w:rPr>
              <w:t>Gerincvezeték</w:t>
            </w:r>
          </w:p>
        </w:tc>
        <w:tc>
          <w:tcPr>
            <w:tcW w:w="3402" w:type="dxa"/>
          </w:tcPr>
          <w:p w:rsidR="00AF7185" w:rsidRPr="002236D7" w:rsidRDefault="00AF7185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Víztorony-Alkotmány u. nyomáscsökkentő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aknáig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III.zóna NA 200 acél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fővezeték</w:t>
            </w:r>
            <w:r>
              <w:rPr>
                <w:lang w:val="en-US"/>
              </w:rPr>
              <w:t xml:space="preserve"> </w:t>
            </w:r>
            <w:r w:rsidRPr="002236D7">
              <w:rPr>
                <w:lang w:val="en-US"/>
              </w:rPr>
              <w:t>cseréje</w:t>
            </w:r>
          </w:p>
        </w:tc>
        <w:tc>
          <w:tcPr>
            <w:tcW w:w="1701" w:type="dxa"/>
          </w:tcPr>
          <w:p w:rsidR="00AF7185" w:rsidRPr="002236D7" w:rsidRDefault="00AF7185" w:rsidP="002236D7">
            <w:pPr>
              <w:spacing w:after="0" w:line="240" w:lineRule="auto"/>
              <w:rPr>
                <w:lang w:val="en-US"/>
              </w:rPr>
            </w:pPr>
            <w:r w:rsidRPr="002236D7">
              <w:rPr>
                <w:lang w:val="en-US"/>
              </w:rPr>
              <w:t>Felújítás</w:t>
            </w:r>
          </w:p>
        </w:tc>
        <w:tc>
          <w:tcPr>
            <w:tcW w:w="1786" w:type="dxa"/>
          </w:tcPr>
          <w:p w:rsidR="00AF7185" w:rsidRPr="002236D7" w:rsidRDefault="00AF7185" w:rsidP="002236D7">
            <w:pPr>
              <w:spacing w:after="0" w:line="240" w:lineRule="auto"/>
              <w:jc w:val="right"/>
              <w:rPr>
                <w:lang w:val="en-US"/>
              </w:rPr>
            </w:pPr>
            <w:r w:rsidRPr="002236D7">
              <w:rPr>
                <w:lang w:val="en-US"/>
              </w:rPr>
              <w:t>80.000.000</w:t>
            </w:r>
          </w:p>
        </w:tc>
      </w:tr>
    </w:tbl>
    <w:p w:rsidR="00AF7185" w:rsidRDefault="00AF7185" w:rsidP="00C61564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1"/>
        <w:gridCol w:w="4531"/>
      </w:tblGrid>
      <w:tr w:rsidR="00AF7185" w:rsidRPr="002236D7">
        <w:tc>
          <w:tcPr>
            <w:tcW w:w="4531" w:type="dxa"/>
          </w:tcPr>
          <w:p w:rsidR="00AF7185" w:rsidRPr="002236D7" w:rsidRDefault="00AF7185" w:rsidP="002236D7">
            <w:pPr>
              <w:spacing w:after="0" w:line="240" w:lineRule="auto"/>
            </w:pPr>
            <w:r w:rsidRPr="002236D7">
              <w:t>Pénzügyi  források</w:t>
            </w:r>
          </w:p>
        </w:tc>
        <w:tc>
          <w:tcPr>
            <w:tcW w:w="4531" w:type="dxa"/>
          </w:tcPr>
          <w:p w:rsidR="00AF7185" w:rsidRPr="002236D7" w:rsidRDefault="00AF7185" w:rsidP="002236D7">
            <w:pPr>
              <w:spacing w:after="0" w:line="240" w:lineRule="auto"/>
            </w:pPr>
            <w:r>
              <w:t>Bérleti díj, Pályázat</w:t>
            </w:r>
          </w:p>
        </w:tc>
      </w:tr>
    </w:tbl>
    <w:p w:rsidR="00AF7185" w:rsidRDefault="00AF7185"/>
    <w:p w:rsidR="00AF7185" w:rsidRDefault="00AF7185" w:rsidP="00CC06F3">
      <w:pPr>
        <w:pStyle w:val="Cmsor3"/>
      </w:pPr>
    </w:p>
    <w:p w:rsidR="00AF7185" w:rsidRDefault="00AF7185" w:rsidP="00CC06F3">
      <w:pPr>
        <w:pStyle w:val="Cmsor3"/>
      </w:pPr>
      <w:bookmarkStart w:id="40" w:name="_Toc459628040"/>
      <w:r>
        <w:t>Műszaki indoklás</w:t>
      </w:r>
      <w:bookmarkEnd w:id="40"/>
    </w:p>
    <w:p w:rsidR="00AF7185" w:rsidRDefault="00AF7185" w:rsidP="00CC06F3"/>
    <w:p w:rsidR="00AF7185" w:rsidRDefault="00AF7185" w:rsidP="00CC06F3">
      <w:pPr>
        <w:jc w:val="both"/>
      </w:pPr>
      <w:r>
        <w:t>A vezetékrendszer elavult, az azbesztcement csövek műszaki állapota jelentősen leromlott. A csőtörések helyi javítása nem költség hatékony, a vízminőséget is befolyásolja, a fogyasztói elégedetlenséget emeli a gyakori vízhiánnyal járó hibaelhárítás, valamint a vízzavarosodás.</w:t>
      </w:r>
    </w:p>
    <w:p w:rsidR="00AF7185" w:rsidRDefault="00AF7185" w:rsidP="00CC06F3">
      <w:pPr>
        <w:jc w:val="both"/>
      </w:pPr>
      <w:r>
        <w:lastRenderedPageBreak/>
        <w:t>A hálózat azon részei, amely a vízműtelepről érkező víz szállítására épült, a város jelentős részének vízellátását szolgálja, műszaki állapotának olyan mértékű romlása a város teljes vízellátásnak összeomlását okozhatja.</w:t>
      </w:r>
    </w:p>
    <w:p w:rsidR="0072464A" w:rsidRDefault="0072464A" w:rsidP="00CC06F3">
      <w:pPr>
        <w:jc w:val="both"/>
      </w:pPr>
    </w:p>
    <w:p w:rsidR="0072464A" w:rsidRDefault="0072464A" w:rsidP="00CC06F3">
      <w:pPr>
        <w:jc w:val="both"/>
      </w:pPr>
    </w:p>
    <w:p w:rsidR="0072464A" w:rsidRDefault="0072464A" w:rsidP="00CC06F3">
      <w:pPr>
        <w:jc w:val="both"/>
        <w:sectPr w:rsidR="0072464A" w:rsidSect="00351D5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2464A" w:rsidRDefault="0072464A" w:rsidP="0072464A">
      <w:pPr>
        <w:pStyle w:val="Cmsor2"/>
      </w:pPr>
      <w:bookmarkStart w:id="41" w:name="_Toc459628041"/>
      <w:r>
        <w:lastRenderedPageBreak/>
        <w:t>El nem készült rekonstrukciók:</w:t>
      </w:r>
      <w:bookmarkEnd w:id="41"/>
    </w:p>
    <w:p w:rsidR="0072464A" w:rsidRDefault="0072464A" w:rsidP="0072464A">
      <w:pPr>
        <w:pStyle w:val="Cmsor2"/>
      </w:pPr>
      <w:bookmarkStart w:id="42" w:name="_Toc459628042"/>
      <w:r>
        <w:t>Elkészült rekonstrukciók:</w:t>
      </w:r>
      <w:bookmarkEnd w:id="42"/>
    </w:p>
    <w:p w:rsidR="00B9042C" w:rsidRDefault="00B9042C" w:rsidP="00B9042C"/>
    <w:tbl>
      <w:tblPr>
        <w:tblW w:w="92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3402"/>
        <w:gridCol w:w="1701"/>
        <w:gridCol w:w="1786"/>
      </w:tblGrid>
      <w:tr w:rsidR="00B9042C" w:rsidRPr="002236D7" w:rsidTr="003F76B8">
        <w:trPr>
          <w:trHeight w:val="274"/>
        </w:trPr>
        <w:tc>
          <w:tcPr>
            <w:tcW w:w="2376" w:type="dxa"/>
            <w:shd w:val="clear" w:color="auto" w:fill="4A66AC"/>
          </w:tcPr>
          <w:p w:rsidR="00B9042C" w:rsidRPr="002236D7" w:rsidRDefault="00B9042C" w:rsidP="003F76B8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megnevezés</w:t>
            </w:r>
          </w:p>
        </w:tc>
        <w:tc>
          <w:tcPr>
            <w:tcW w:w="3402" w:type="dxa"/>
            <w:shd w:val="clear" w:color="auto" w:fill="4A66AC"/>
          </w:tcPr>
          <w:p w:rsidR="00B9042C" w:rsidRPr="002236D7" w:rsidRDefault="00B9042C" w:rsidP="003F76B8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elem</w:t>
            </w:r>
          </w:p>
        </w:tc>
        <w:tc>
          <w:tcPr>
            <w:tcW w:w="1701" w:type="dxa"/>
            <w:shd w:val="clear" w:color="auto" w:fill="4A66AC"/>
          </w:tcPr>
          <w:p w:rsidR="00B9042C" w:rsidRPr="002236D7" w:rsidRDefault="00B9042C" w:rsidP="003F76B8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1786" w:type="dxa"/>
            <w:shd w:val="clear" w:color="auto" w:fill="4A66AC"/>
          </w:tcPr>
          <w:p w:rsidR="00B9042C" w:rsidRPr="002236D7" w:rsidRDefault="00B9042C" w:rsidP="003F76B8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Tervezett költség</w:t>
            </w:r>
          </w:p>
        </w:tc>
      </w:tr>
      <w:tr w:rsidR="00B9042C" w:rsidRPr="002236D7" w:rsidTr="003F76B8">
        <w:trPr>
          <w:trHeight w:val="263"/>
        </w:trPr>
        <w:tc>
          <w:tcPr>
            <w:tcW w:w="2376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B9042C" w:rsidRPr="002236D7" w:rsidRDefault="00B9042C" w:rsidP="003F76B8">
            <w:pPr>
              <w:spacing w:after="0" w:line="240" w:lineRule="auto"/>
              <w:rPr>
                <w:b/>
                <w:bCs/>
              </w:rPr>
            </w:pPr>
            <w:r w:rsidRPr="002236D7">
              <w:t>2500 m3 Zobáki víztároló</w:t>
            </w:r>
          </w:p>
        </w:tc>
        <w:tc>
          <w:tcPr>
            <w:tcW w:w="3402" w:type="dxa"/>
            <w:tcBorders>
              <w:top w:val="single" w:sz="8" w:space="0" w:color="4A66AC"/>
              <w:bottom w:val="single" w:sz="8" w:space="0" w:color="4A66AC"/>
            </w:tcBorders>
          </w:tcPr>
          <w:p w:rsidR="00B9042C" w:rsidRPr="002236D7" w:rsidRDefault="00B9042C" w:rsidP="003F76B8">
            <w:pPr>
              <w:spacing w:after="0" w:line="240" w:lineRule="auto"/>
            </w:pPr>
            <w:r w:rsidRPr="002236D7">
              <w:t>Villámvédelem</w:t>
            </w:r>
          </w:p>
        </w:tc>
        <w:tc>
          <w:tcPr>
            <w:tcW w:w="1701" w:type="dxa"/>
            <w:tcBorders>
              <w:top w:val="single" w:sz="8" w:space="0" w:color="4A66AC"/>
              <w:bottom w:val="single" w:sz="8" w:space="0" w:color="4A66AC"/>
            </w:tcBorders>
          </w:tcPr>
          <w:p w:rsidR="00B9042C" w:rsidRPr="002236D7" w:rsidRDefault="00B9042C" w:rsidP="003F76B8">
            <w:pPr>
              <w:spacing w:after="0" w:line="240" w:lineRule="auto"/>
            </w:pPr>
            <w:r w:rsidRPr="002236D7">
              <w:t>Felújítás</w:t>
            </w:r>
          </w:p>
        </w:tc>
        <w:tc>
          <w:tcPr>
            <w:tcW w:w="1786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B9042C" w:rsidRPr="002236D7" w:rsidRDefault="00B9042C" w:rsidP="003F76B8">
            <w:pPr>
              <w:spacing w:after="0" w:line="240" w:lineRule="auto"/>
              <w:jc w:val="right"/>
            </w:pPr>
            <w:r w:rsidRPr="002236D7">
              <w:t>600.000,-</w:t>
            </w:r>
          </w:p>
        </w:tc>
      </w:tr>
    </w:tbl>
    <w:p w:rsidR="0072464A" w:rsidRDefault="0072464A" w:rsidP="00CC06F3">
      <w:pPr>
        <w:jc w:val="both"/>
      </w:pPr>
    </w:p>
    <w:tbl>
      <w:tblPr>
        <w:tblpPr w:leftFromText="141" w:rightFromText="141" w:vertAnchor="text" w:horzAnchor="margin" w:tblpY="103"/>
        <w:tblW w:w="91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16"/>
        <w:gridCol w:w="3705"/>
        <w:gridCol w:w="1691"/>
        <w:gridCol w:w="1781"/>
      </w:tblGrid>
      <w:tr w:rsidR="00966B67" w:rsidRPr="002236D7" w:rsidTr="00205B38">
        <w:trPr>
          <w:trHeight w:val="274"/>
        </w:trPr>
        <w:tc>
          <w:tcPr>
            <w:tcW w:w="2016" w:type="dxa"/>
            <w:shd w:val="clear" w:color="auto" w:fill="4A66AC"/>
          </w:tcPr>
          <w:p w:rsidR="00966B67" w:rsidRPr="002236D7" w:rsidRDefault="00966B67" w:rsidP="00205B38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megnevezés</w:t>
            </w:r>
          </w:p>
        </w:tc>
        <w:tc>
          <w:tcPr>
            <w:tcW w:w="3705" w:type="dxa"/>
            <w:shd w:val="clear" w:color="auto" w:fill="4A66AC"/>
          </w:tcPr>
          <w:p w:rsidR="00966B67" w:rsidRPr="002236D7" w:rsidRDefault="00966B67" w:rsidP="00205B38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elem</w:t>
            </w:r>
          </w:p>
        </w:tc>
        <w:tc>
          <w:tcPr>
            <w:tcW w:w="1691" w:type="dxa"/>
            <w:shd w:val="clear" w:color="auto" w:fill="4A66AC"/>
          </w:tcPr>
          <w:p w:rsidR="00966B67" w:rsidRPr="002236D7" w:rsidRDefault="00966B67" w:rsidP="00205B38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1781" w:type="dxa"/>
            <w:shd w:val="clear" w:color="auto" w:fill="4A66AC"/>
          </w:tcPr>
          <w:p w:rsidR="00966B67" w:rsidRPr="002236D7" w:rsidRDefault="00966B67" w:rsidP="00205B38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Tervezett költség</w:t>
            </w:r>
          </w:p>
        </w:tc>
      </w:tr>
      <w:tr w:rsidR="00966B67" w:rsidRPr="002236D7" w:rsidTr="00205B38">
        <w:trPr>
          <w:trHeight w:val="274"/>
        </w:trPr>
        <w:tc>
          <w:tcPr>
            <w:tcW w:w="2016" w:type="dxa"/>
          </w:tcPr>
          <w:p w:rsidR="00966B67" w:rsidRPr="002236D7" w:rsidRDefault="00966B67" w:rsidP="00205B38">
            <w:pPr>
              <w:rPr>
                <w:b/>
                <w:bCs/>
              </w:rPr>
            </w:pPr>
            <w:r w:rsidRPr="002236D7">
              <w:t>gerincvezeték</w:t>
            </w:r>
          </w:p>
        </w:tc>
        <w:tc>
          <w:tcPr>
            <w:tcW w:w="3705" w:type="dxa"/>
          </w:tcPr>
          <w:p w:rsidR="00966B67" w:rsidRPr="002236D7" w:rsidRDefault="00966B67" w:rsidP="00205B38">
            <w:r w:rsidRPr="002236D7">
              <w:t>József A. utca DN 100 ff.tűzcsap telepítése</w:t>
            </w:r>
            <w:r>
              <w:t xml:space="preserve">, </w:t>
            </w:r>
            <w:r w:rsidRPr="002236D7">
              <w:t xml:space="preserve"> ( altalaj</w:t>
            </w:r>
            <w:r>
              <w:t xml:space="preserve"> </w:t>
            </w:r>
            <w:r w:rsidRPr="002236D7">
              <w:t>tcs</w:t>
            </w:r>
            <w:r>
              <w:t>.</w:t>
            </w:r>
            <w:r w:rsidRPr="002236D7">
              <w:t xml:space="preserve"> helyett)</w:t>
            </w:r>
            <w:r>
              <w:t>, szakaszolási csomópont és ürítési lehetőség kiépítéssel</w:t>
            </w:r>
          </w:p>
        </w:tc>
        <w:tc>
          <w:tcPr>
            <w:tcW w:w="1691" w:type="dxa"/>
          </w:tcPr>
          <w:p w:rsidR="00966B67" w:rsidRPr="002236D7" w:rsidRDefault="00966B67" w:rsidP="00205B38">
            <w:r w:rsidRPr="002236D7">
              <w:t>Felújítás</w:t>
            </w:r>
          </w:p>
        </w:tc>
        <w:tc>
          <w:tcPr>
            <w:tcW w:w="1781" w:type="dxa"/>
          </w:tcPr>
          <w:p w:rsidR="00966B67" w:rsidRPr="002236D7" w:rsidRDefault="00966B67" w:rsidP="00205B38">
            <w:pPr>
              <w:jc w:val="right"/>
            </w:pPr>
            <w:r w:rsidRPr="002236D7">
              <w:t>600.000,-</w:t>
            </w:r>
          </w:p>
        </w:tc>
      </w:tr>
      <w:tr w:rsidR="00812F93" w:rsidRPr="002236D7" w:rsidTr="00205B38">
        <w:trPr>
          <w:trHeight w:val="274"/>
        </w:trPr>
        <w:tc>
          <w:tcPr>
            <w:tcW w:w="2016" w:type="dxa"/>
          </w:tcPr>
          <w:p w:rsidR="00812F93" w:rsidRPr="002236D7" w:rsidRDefault="00812F93" w:rsidP="00812F93">
            <w:pPr>
              <w:rPr>
                <w:b/>
                <w:bCs/>
              </w:rPr>
            </w:pPr>
            <w:r w:rsidRPr="002236D7">
              <w:rPr>
                <w:lang w:val="en-US"/>
              </w:rPr>
              <w:t>Gerincvezeték</w:t>
            </w:r>
          </w:p>
        </w:tc>
        <w:tc>
          <w:tcPr>
            <w:tcW w:w="3705" w:type="dxa"/>
          </w:tcPr>
          <w:p w:rsidR="00812F93" w:rsidRPr="00C11C12" w:rsidRDefault="00812F93" w:rsidP="00812F93">
            <w:r w:rsidRPr="00C11C12">
              <w:t>Magyarhertelend (nyomáscsökkentő aknától)-Bodolyabér Ady utca (már kiváltott szakaszig) 1 575 fm NA 150 PVC cseréje Dk 110 KPE vezetékre</w:t>
            </w:r>
          </w:p>
          <w:p w:rsidR="00812F93" w:rsidRPr="002236D7" w:rsidRDefault="00812F93" w:rsidP="00812F93"/>
        </w:tc>
        <w:tc>
          <w:tcPr>
            <w:tcW w:w="1691" w:type="dxa"/>
          </w:tcPr>
          <w:p w:rsidR="00812F93" w:rsidRPr="002236D7" w:rsidRDefault="00812F93" w:rsidP="00812F93">
            <w:r w:rsidRPr="002236D7">
              <w:t>Felújítás</w:t>
            </w:r>
          </w:p>
        </w:tc>
        <w:tc>
          <w:tcPr>
            <w:tcW w:w="1781" w:type="dxa"/>
          </w:tcPr>
          <w:p w:rsidR="00812F93" w:rsidRPr="002236D7" w:rsidRDefault="00812F93" w:rsidP="00812F93">
            <w:pPr>
              <w:jc w:val="right"/>
            </w:pPr>
            <w:r>
              <w:t>16.00</w:t>
            </w:r>
            <w:r w:rsidRPr="002236D7">
              <w:t>0.000,-</w:t>
            </w:r>
          </w:p>
        </w:tc>
      </w:tr>
      <w:tr w:rsidR="00C87E9D" w:rsidRPr="002236D7" w:rsidTr="00205B38">
        <w:trPr>
          <w:trHeight w:val="274"/>
        </w:trPr>
        <w:tc>
          <w:tcPr>
            <w:tcW w:w="2016" w:type="dxa"/>
          </w:tcPr>
          <w:p w:rsidR="00C87E9D" w:rsidRPr="002236D7" w:rsidRDefault="00C87E9D" w:rsidP="00812F93">
            <w:pPr>
              <w:rPr>
                <w:lang w:val="en-US"/>
              </w:rPr>
            </w:pPr>
            <w:r>
              <w:rPr>
                <w:lang w:val="en-US"/>
              </w:rPr>
              <w:t>Gerincvezeték</w:t>
            </w:r>
          </w:p>
        </w:tc>
        <w:tc>
          <w:tcPr>
            <w:tcW w:w="3705" w:type="dxa"/>
          </w:tcPr>
          <w:p w:rsidR="00C87E9D" w:rsidRPr="00C11C12" w:rsidRDefault="00C87E9D" w:rsidP="00812F93">
            <w:r>
              <w:t>Komló, Kisbattyán 1360 fm NA 90 KPE cső fektetése az ac. cső helyére</w:t>
            </w:r>
          </w:p>
        </w:tc>
        <w:tc>
          <w:tcPr>
            <w:tcW w:w="1691" w:type="dxa"/>
          </w:tcPr>
          <w:p w:rsidR="00C87E9D" w:rsidRPr="002236D7" w:rsidRDefault="00C87E9D" w:rsidP="00812F93">
            <w:r>
              <w:t>Felújítás</w:t>
            </w:r>
          </w:p>
        </w:tc>
        <w:tc>
          <w:tcPr>
            <w:tcW w:w="1781" w:type="dxa"/>
          </w:tcPr>
          <w:p w:rsidR="00C87E9D" w:rsidRDefault="00C87E9D" w:rsidP="00812F93">
            <w:pPr>
              <w:jc w:val="right"/>
            </w:pPr>
            <w:r>
              <w:t>4.000.000,-</w:t>
            </w:r>
          </w:p>
        </w:tc>
      </w:tr>
    </w:tbl>
    <w:p w:rsidR="00966B67" w:rsidRDefault="00966B67" w:rsidP="00CC06F3">
      <w:pPr>
        <w:jc w:val="both"/>
      </w:pPr>
    </w:p>
    <w:p w:rsidR="00AF7185" w:rsidRDefault="00AF7185"/>
    <w:p w:rsidR="0072464A" w:rsidRDefault="0072464A" w:rsidP="0072464A">
      <w:pPr>
        <w:pStyle w:val="Cmsor2"/>
      </w:pPr>
      <w:bookmarkStart w:id="43" w:name="_Toc459628043"/>
      <w:r>
        <w:t>Folyamatban lévők rekonstrukciók:</w:t>
      </w:r>
      <w:bookmarkEnd w:id="43"/>
    </w:p>
    <w:p w:rsidR="0072464A" w:rsidRDefault="0072464A"/>
    <w:sectPr w:rsidR="0072464A" w:rsidSect="00351D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D61" w:rsidRDefault="008C6D61" w:rsidP="0072464A">
      <w:pPr>
        <w:spacing w:after="0" w:line="240" w:lineRule="auto"/>
      </w:pPr>
      <w:r>
        <w:separator/>
      </w:r>
    </w:p>
  </w:endnote>
  <w:endnote w:type="continuationSeparator" w:id="0">
    <w:p w:rsidR="008C6D61" w:rsidRDefault="008C6D61" w:rsidP="00724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D61" w:rsidRDefault="008C6D61" w:rsidP="0072464A">
      <w:pPr>
        <w:spacing w:after="0" w:line="240" w:lineRule="auto"/>
      </w:pPr>
      <w:r>
        <w:separator/>
      </w:r>
    </w:p>
  </w:footnote>
  <w:footnote w:type="continuationSeparator" w:id="0">
    <w:p w:rsidR="008C6D61" w:rsidRDefault="008C6D61" w:rsidP="007246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564"/>
    <w:rsid w:val="00010585"/>
    <w:rsid w:val="00015AA6"/>
    <w:rsid w:val="00016AC3"/>
    <w:rsid w:val="00024B8C"/>
    <w:rsid w:val="0002686C"/>
    <w:rsid w:val="00043221"/>
    <w:rsid w:val="0004600F"/>
    <w:rsid w:val="00065AA0"/>
    <w:rsid w:val="00065F27"/>
    <w:rsid w:val="000667DD"/>
    <w:rsid w:val="000757F2"/>
    <w:rsid w:val="00086977"/>
    <w:rsid w:val="000C585A"/>
    <w:rsid w:val="000C6E0A"/>
    <w:rsid w:val="000E1E86"/>
    <w:rsid w:val="001027F7"/>
    <w:rsid w:val="00151FB0"/>
    <w:rsid w:val="00156505"/>
    <w:rsid w:val="001603B0"/>
    <w:rsid w:val="0019621B"/>
    <w:rsid w:val="00196A4D"/>
    <w:rsid w:val="00202127"/>
    <w:rsid w:val="00217CE5"/>
    <w:rsid w:val="002236D7"/>
    <w:rsid w:val="0024295B"/>
    <w:rsid w:val="00283B52"/>
    <w:rsid w:val="002B1F95"/>
    <w:rsid w:val="002D2619"/>
    <w:rsid w:val="002F4CD4"/>
    <w:rsid w:val="002F51B6"/>
    <w:rsid w:val="00312EEE"/>
    <w:rsid w:val="00323EEC"/>
    <w:rsid w:val="00334B6F"/>
    <w:rsid w:val="00351D52"/>
    <w:rsid w:val="00393543"/>
    <w:rsid w:val="003A05C1"/>
    <w:rsid w:val="003A7D99"/>
    <w:rsid w:val="003D491E"/>
    <w:rsid w:val="003D542E"/>
    <w:rsid w:val="003E6DC9"/>
    <w:rsid w:val="003F4F16"/>
    <w:rsid w:val="003F76B8"/>
    <w:rsid w:val="00417A17"/>
    <w:rsid w:val="00420EDC"/>
    <w:rsid w:val="00422500"/>
    <w:rsid w:val="0042267E"/>
    <w:rsid w:val="00464617"/>
    <w:rsid w:val="00475823"/>
    <w:rsid w:val="00475AA2"/>
    <w:rsid w:val="004800EF"/>
    <w:rsid w:val="0049181F"/>
    <w:rsid w:val="004A0043"/>
    <w:rsid w:val="004A47F7"/>
    <w:rsid w:val="004C4A7E"/>
    <w:rsid w:val="004C65BB"/>
    <w:rsid w:val="004F7334"/>
    <w:rsid w:val="00511522"/>
    <w:rsid w:val="00514B77"/>
    <w:rsid w:val="00515338"/>
    <w:rsid w:val="00517D45"/>
    <w:rsid w:val="00530FC5"/>
    <w:rsid w:val="00540B66"/>
    <w:rsid w:val="00553B71"/>
    <w:rsid w:val="0056464E"/>
    <w:rsid w:val="00572FB0"/>
    <w:rsid w:val="005A15E2"/>
    <w:rsid w:val="005A3EF4"/>
    <w:rsid w:val="005B0BD3"/>
    <w:rsid w:val="005C06E8"/>
    <w:rsid w:val="005C662C"/>
    <w:rsid w:val="005D472A"/>
    <w:rsid w:val="0060093B"/>
    <w:rsid w:val="0061487D"/>
    <w:rsid w:val="00652E10"/>
    <w:rsid w:val="00686B99"/>
    <w:rsid w:val="00692374"/>
    <w:rsid w:val="006A5946"/>
    <w:rsid w:val="006A6BEE"/>
    <w:rsid w:val="006C125B"/>
    <w:rsid w:val="006D1A0F"/>
    <w:rsid w:val="006D5F9B"/>
    <w:rsid w:val="006F1AB2"/>
    <w:rsid w:val="00700A53"/>
    <w:rsid w:val="0070588C"/>
    <w:rsid w:val="007060EC"/>
    <w:rsid w:val="0072464A"/>
    <w:rsid w:val="00771B7B"/>
    <w:rsid w:val="007805F5"/>
    <w:rsid w:val="007C0A7A"/>
    <w:rsid w:val="00812F93"/>
    <w:rsid w:val="00833791"/>
    <w:rsid w:val="00836215"/>
    <w:rsid w:val="00874A78"/>
    <w:rsid w:val="00880D23"/>
    <w:rsid w:val="008C2990"/>
    <w:rsid w:val="008C6D61"/>
    <w:rsid w:val="008D2F37"/>
    <w:rsid w:val="008E0368"/>
    <w:rsid w:val="008E4F5F"/>
    <w:rsid w:val="00904476"/>
    <w:rsid w:val="00911975"/>
    <w:rsid w:val="0091291B"/>
    <w:rsid w:val="00917D7F"/>
    <w:rsid w:val="00927774"/>
    <w:rsid w:val="00932B1B"/>
    <w:rsid w:val="00935544"/>
    <w:rsid w:val="009527B2"/>
    <w:rsid w:val="0096354B"/>
    <w:rsid w:val="00966B67"/>
    <w:rsid w:val="009772AA"/>
    <w:rsid w:val="00991855"/>
    <w:rsid w:val="009B2B9E"/>
    <w:rsid w:val="009D69E1"/>
    <w:rsid w:val="009E0302"/>
    <w:rsid w:val="009E2E58"/>
    <w:rsid w:val="009E54A8"/>
    <w:rsid w:val="009F441D"/>
    <w:rsid w:val="00A07758"/>
    <w:rsid w:val="00A138F6"/>
    <w:rsid w:val="00A141BC"/>
    <w:rsid w:val="00A15087"/>
    <w:rsid w:val="00A1762F"/>
    <w:rsid w:val="00A21F12"/>
    <w:rsid w:val="00A354C1"/>
    <w:rsid w:val="00A75F0C"/>
    <w:rsid w:val="00A9717B"/>
    <w:rsid w:val="00AC30AF"/>
    <w:rsid w:val="00AF7185"/>
    <w:rsid w:val="00B038F3"/>
    <w:rsid w:val="00B17DD6"/>
    <w:rsid w:val="00B56DFA"/>
    <w:rsid w:val="00B86B00"/>
    <w:rsid w:val="00B87A34"/>
    <w:rsid w:val="00B9042C"/>
    <w:rsid w:val="00B94483"/>
    <w:rsid w:val="00B97E98"/>
    <w:rsid w:val="00BA4BAE"/>
    <w:rsid w:val="00BB07CC"/>
    <w:rsid w:val="00BB1EB4"/>
    <w:rsid w:val="00BC0BD2"/>
    <w:rsid w:val="00BD1773"/>
    <w:rsid w:val="00BD4A52"/>
    <w:rsid w:val="00C11C12"/>
    <w:rsid w:val="00C17B94"/>
    <w:rsid w:val="00C215C7"/>
    <w:rsid w:val="00C35A01"/>
    <w:rsid w:val="00C506A9"/>
    <w:rsid w:val="00C61564"/>
    <w:rsid w:val="00C84363"/>
    <w:rsid w:val="00C87E9D"/>
    <w:rsid w:val="00CA7958"/>
    <w:rsid w:val="00CA79E9"/>
    <w:rsid w:val="00CC06F3"/>
    <w:rsid w:val="00CC1D1D"/>
    <w:rsid w:val="00CC4E0C"/>
    <w:rsid w:val="00CE16F1"/>
    <w:rsid w:val="00CE269F"/>
    <w:rsid w:val="00CE3507"/>
    <w:rsid w:val="00CE4204"/>
    <w:rsid w:val="00CF62DD"/>
    <w:rsid w:val="00D30691"/>
    <w:rsid w:val="00D413C4"/>
    <w:rsid w:val="00D67E77"/>
    <w:rsid w:val="00D91E51"/>
    <w:rsid w:val="00D92629"/>
    <w:rsid w:val="00D95DB8"/>
    <w:rsid w:val="00DA02E6"/>
    <w:rsid w:val="00DB428F"/>
    <w:rsid w:val="00DC7528"/>
    <w:rsid w:val="00DD0042"/>
    <w:rsid w:val="00DE5C3A"/>
    <w:rsid w:val="00E0125E"/>
    <w:rsid w:val="00E04EFD"/>
    <w:rsid w:val="00E40180"/>
    <w:rsid w:val="00E529AF"/>
    <w:rsid w:val="00E715EB"/>
    <w:rsid w:val="00E80499"/>
    <w:rsid w:val="00E83B94"/>
    <w:rsid w:val="00E87951"/>
    <w:rsid w:val="00E95D78"/>
    <w:rsid w:val="00EA3263"/>
    <w:rsid w:val="00EA5FC7"/>
    <w:rsid w:val="00EB22DB"/>
    <w:rsid w:val="00F205BF"/>
    <w:rsid w:val="00F3002B"/>
    <w:rsid w:val="00F34627"/>
    <w:rsid w:val="00F34DA5"/>
    <w:rsid w:val="00FA0B6D"/>
    <w:rsid w:val="00FA7F89"/>
    <w:rsid w:val="00FB41B0"/>
    <w:rsid w:val="00FF1CAD"/>
    <w:rsid w:val="00FF7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621AE98-DB8E-4985-8387-1374D496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215C7"/>
    <w:pPr>
      <w:spacing w:after="160" w:line="259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C215C7"/>
    <w:pPr>
      <w:keepNext/>
      <w:keepLines/>
      <w:spacing w:before="400" w:after="40" w:line="240" w:lineRule="auto"/>
      <w:outlineLvl w:val="0"/>
    </w:pPr>
    <w:rPr>
      <w:rFonts w:ascii="Calibri Light" w:hAnsi="Calibri Light" w:cs="Calibri Light"/>
      <w:color w:val="253356"/>
      <w:sz w:val="36"/>
      <w:szCs w:val="36"/>
    </w:rPr>
  </w:style>
  <w:style w:type="paragraph" w:styleId="Cmsor2">
    <w:name w:val="heading 2"/>
    <w:basedOn w:val="Norml"/>
    <w:next w:val="Norml"/>
    <w:link w:val="Cmsor2Char"/>
    <w:uiPriority w:val="99"/>
    <w:qFormat/>
    <w:rsid w:val="00C215C7"/>
    <w:pPr>
      <w:keepNext/>
      <w:keepLines/>
      <w:spacing w:before="40" w:after="0" w:line="240" w:lineRule="auto"/>
      <w:outlineLvl w:val="1"/>
    </w:pPr>
    <w:rPr>
      <w:rFonts w:ascii="Calibri Light" w:hAnsi="Calibri Light" w:cs="Calibri Light"/>
      <w:color w:val="374C80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9"/>
    <w:qFormat/>
    <w:rsid w:val="00C215C7"/>
    <w:pPr>
      <w:keepNext/>
      <w:keepLines/>
      <w:spacing w:before="40" w:after="0" w:line="240" w:lineRule="auto"/>
      <w:outlineLvl w:val="2"/>
    </w:pPr>
    <w:rPr>
      <w:rFonts w:ascii="Calibri Light" w:hAnsi="Calibri Light" w:cs="Calibri Light"/>
      <w:color w:val="374C80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9"/>
    <w:qFormat/>
    <w:rsid w:val="00C215C7"/>
    <w:pPr>
      <w:keepNext/>
      <w:keepLines/>
      <w:spacing w:before="40" w:after="0"/>
      <w:outlineLvl w:val="3"/>
    </w:pPr>
    <w:rPr>
      <w:rFonts w:ascii="Calibri Light" w:hAnsi="Calibri Light" w:cs="Calibri Light"/>
      <w:color w:val="374C80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9"/>
    <w:qFormat/>
    <w:rsid w:val="00C215C7"/>
    <w:pPr>
      <w:keepNext/>
      <w:keepLines/>
      <w:spacing w:before="40" w:after="0"/>
      <w:outlineLvl w:val="4"/>
    </w:pPr>
    <w:rPr>
      <w:rFonts w:ascii="Calibri Light" w:hAnsi="Calibri Light" w:cs="Calibri Light"/>
      <w:caps/>
      <w:color w:val="374C80"/>
    </w:rPr>
  </w:style>
  <w:style w:type="paragraph" w:styleId="Cmsor6">
    <w:name w:val="heading 6"/>
    <w:basedOn w:val="Norml"/>
    <w:next w:val="Norml"/>
    <w:link w:val="Cmsor6Char"/>
    <w:uiPriority w:val="99"/>
    <w:qFormat/>
    <w:rsid w:val="00C215C7"/>
    <w:pPr>
      <w:keepNext/>
      <w:keepLines/>
      <w:spacing w:before="40" w:after="0"/>
      <w:outlineLvl w:val="5"/>
    </w:pPr>
    <w:rPr>
      <w:rFonts w:ascii="Calibri Light" w:hAnsi="Calibri Light" w:cs="Calibri Light"/>
      <w:i/>
      <w:iCs/>
      <w:caps/>
      <w:color w:val="253356"/>
    </w:rPr>
  </w:style>
  <w:style w:type="paragraph" w:styleId="Cmsor7">
    <w:name w:val="heading 7"/>
    <w:basedOn w:val="Norml"/>
    <w:next w:val="Norml"/>
    <w:link w:val="Cmsor7Char"/>
    <w:uiPriority w:val="99"/>
    <w:qFormat/>
    <w:rsid w:val="00C215C7"/>
    <w:pPr>
      <w:keepNext/>
      <w:keepLines/>
      <w:spacing w:before="40" w:after="0"/>
      <w:outlineLvl w:val="6"/>
    </w:pPr>
    <w:rPr>
      <w:rFonts w:ascii="Calibri Light" w:hAnsi="Calibri Light" w:cs="Calibri Light"/>
      <w:b/>
      <w:bCs/>
      <w:color w:val="253356"/>
    </w:rPr>
  </w:style>
  <w:style w:type="paragraph" w:styleId="Cmsor8">
    <w:name w:val="heading 8"/>
    <w:basedOn w:val="Norml"/>
    <w:next w:val="Norml"/>
    <w:link w:val="Cmsor8Char"/>
    <w:uiPriority w:val="99"/>
    <w:qFormat/>
    <w:rsid w:val="00C215C7"/>
    <w:pPr>
      <w:keepNext/>
      <w:keepLines/>
      <w:spacing w:before="40" w:after="0"/>
      <w:outlineLvl w:val="7"/>
    </w:pPr>
    <w:rPr>
      <w:rFonts w:ascii="Calibri Light" w:hAnsi="Calibri Light" w:cs="Calibri Light"/>
      <w:b/>
      <w:bCs/>
      <w:i/>
      <w:iCs/>
      <w:color w:val="253356"/>
    </w:rPr>
  </w:style>
  <w:style w:type="paragraph" w:styleId="Cmsor9">
    <w:name w:val="heading 9"/>
    <w:basedOn w:val="Norml"/>
    <w:next w:val="Norml"/>
    <w:link w:val="Cmsor9Char"/>
    <w:uiPriority w:val="99"/>
    <w:qFormat/>
    <w:rsid w:val="00C215C7"/>
    <w:pPr>
      <w:keepNext/>
      <w:keepLines/>
      <w:spacing w:before="40" w:after="0"/>
      <w:outlineLvl w:val="8"/>
    </w:pPr>
    <w:rPr>
      <w:rFonts w:ascii="Calibri Light" w:hAnsi="Calibri Light" w:cs="Calibri Light"/>
      <w:i/>
      <w:iCs/>
      <w:color w:val="25335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C215C7"/>
    <w:rPr>
      <w:rFonts w:ascii="Calibri Light" w:hAnsi="Calibri Light" w:cs="Calibri Light"/>
      <w:color w:val="253356"/>
      <w:sz w:val="36"/>
      <w:szCs w:val="36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C215C7"/>
    <w:rPr>
      <w:rFonts w:ascii="Calibri Light" w:hAnsi="Calibri Light" w:cs="Calibri Light"/>
      <w:color w:val="374C80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C215C7"/>
    <w:rPr>
      <w:rFonts w:ascii="Calibri Light" w:hAnsi="Calibri Light" w:cs="Calibri Light"/>
      <w:color w:val="374C80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C215C7"/>
    <w:rPr>
      <w:rFonts w:ascii="Calibri Light" w:hAnsi="Calibri Light" w:cs="Calibri Light"/>
      <w:color w:val="374C80"/>
      <w:sz w:val="24"/>
      <w:szCs w:val="24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sid w:val="00C215C7"/>
    <w:rPr>
      <w:rFonts w:ascii="Calibri Light" w:hAnsi="Calibri Light" w:cs="Calibri Light"/>
      <w:caps/>
      <w:color w:val="374C80"/>
    </w:rPr>
  </w:style>
  <w:style w:type="character" w:customStyle="1" w:styleId="Cmsor6Char">
    <w:name w:val="Címsor 6 Char"/>
    <w:basedOn w:val="Bekezdsalapbettpusa"/>
    <w:link w:val="Cmsor6"/>
    <w:uiPriority w:val="99"/>
    <w:semiHidden/>
    <w:locked/>
    <w:rsid w:val="00C215C7"/>
    <w:rPr>
      <w:rFonts w:ascii="Calibri Light" w:hAnsi="Calibri Light" w:cs="Calibri Light"/>
      <w:i/>
      <w:iCs/>
      <w:caps/>
      <w:color w:val="253356"/>
    </w:rPr>
  </w:style>
  <w:style w:type="character" w:customStyle="1" w:styleId="Cmsor7Char">
    <w:name w:val="Címsor 7 Char"/>
    <w:basedOn w:val="Bekezdsalapbettpusa"/>
    <w:link w:val="Cmsor7"/>
    <w:uiPriority w:val="99"/>
    <w:semiHidden/>
    <w:locked/>
    <w:rsid w:val="00C215C7"/>
    <w:rPr>
      <w:rFonts w:ascii="Calibri Light" w:hAnsi="Calibri Light" w:cs="Calibri Light"/>
      <w:b/>
      <w:bCs/>
      <w:color w:val="253356"/>
    </w:rPr>
  </w:style>
  <w:style w:type="character" w:customStyle="1" w:styleId="Cmsor8Char">
    <w:name w:val="Címsor 8 Char"/>
    <w:basedOn w:val="Bekezdsalapbettpusa"/>
    <w:link w:val="Cmsor8"/>
    <w:uiPriority w:val="99"/>
    <w:semiHidden/>
    <w:locked/>
    <w:rsid w:val="00C215C7"/>
    <w:rPr>
      <w:rFonts w:ascii="Calibri Light" w:hAnsi="Calibri Light" w:cs="Calibri Light"/>
      <w:b/>
      <w:bCs/>
      <w:i/>
      <w:iCs/>
      <w:color w:val="253356"/>
    </w:rPr>
  </w:style>
  <w:style w:type="character" w:customStyle="1" w:styleId="Cmsor9Char">
    <w:name w:val="Címsor 9 Char"/>
    <w:basedOn w:val="Bekezdsalapbettpusa"/>
    <w:link w:val="Cmsor9"/>
    <w:uiPriority w:val="99"/>
    <w:semiHidden/>
    <w:locked/>
    <w:rsid w:val="00C215C7"/>
    <w:rPr>
      <w:rFonts w:ascii="Calibri Light" w:hAnsi="Calibri Light" w:cs="Calibri Light"/>
      <w:i/>
      <w:iCs/>
      <w:color w:val="253356"/>
    </w:rPr>
  </w:style>
  <w:style w:type="paragraph" w:styleId="Tartalomjegyzkcmsora">
    <w:name w:val="TOC Heading"/>
    <w:basedOn w:val="Cmsor1"/>
    <w:next w:val="Norml"/>
    <w:uiPriority w:val="99"/>
    <w:qFormat/>
    <w:rsid w:val="00C215C7"/>
    <w:pPr>
      <w:outlineLvl w:val="9"/>
    </w:pPr>
  </w:style>
  <w:style w:type="paragraph" w:styleId="TJ1">
    <w:name w:val="toc 1"/>
    <w:basedOn w:val="Norml"/>
    <w:next w:val="Norml"/>
    <w:autoRedefine/>
    <w:uiPriority w:val="39"/>
    <w:rsid w:val="00C61564"/>
    <w:pPr>
      <w:spacing w:after="100"/>
    </w:pPr>
  </w:style>
  <w:style w:type="paragraph" w:styleId="TJ2">
    <w:name w:val="toc 2"/>
    <w:basedOn w:val="Norml"/>
    <w:next w:val="Norml"/>
    <w:autoRedefine/>
    <w:uiPriority w:val="39"/>
    <w:rsid w:val="00C61564"/>
    <w:pPr>
      <w:spacing w:after="100"/>
      <w:ind w:left="220"/>
    </w:pPr>
  </w:style>
  <w:style w:type="paragraph" w:styleId="TJ3">
    <w:name w:val="toc 3"/>
    <w:basedOn w:val="Norml"/>
    <w:next w:val="Norml"/>
    <w:autoRedefine/>
    <w:uiPriority w:val="39"/>
    <w:rsid w:val="00C61564"/>
    <w:pPr>
      <w:spacing w:after="100"/>
      <w:ind w:left="440"/>
    </w:pPr>
  </w:style>
  <w:style w:type="character" w:styleId="Hiperhivatkozs">
    <w:name w:val="Hyperlink"/>
    <w:basedOn w:val="Bekezdsalapbettpusa"/>
    <w:uiPriority w:val="99"/>
    <w:rsid w:val="00C61564"/>
    <w:rPr>
      <w:color w:val="9454C3"/>
      <w:u w:val="single"/>
    </w:rPr>
  </w:style>
  <w:style w:type="table" w:styleId="Vilgoslista1jellszn">
    <w:name w:val="Light List Accent 1"/>
    <w:basedOn w:val="Normltblzat"/>
    <w:uiPriority w:val="99"/>
    <w:rsid w:val="00C61564"/>
    <w:rPr>
      <w:rFonts w:cs="Calibri"/>
      <w:sz w:val="20"/>
      <w:szCs w:val="20"/>
      <w:lang w:val="en-US"/>
    </w:rPr>
    <w:tblPr>
      <w:tblStyleRowBandSize w:val="1"/>
      <w:tblStyleColBandSize w:val="1"/>
      <w:tblBorders>
        <w:top w:val="single" w:sz="8" w:space="0" w:color="4A66AC"/>
        <w:left w:val="single" w:sz="8" w:space="0" w:color="4A66AC"/>
        <w:bottom w:val="single" w:sz="8" w:space="0" w:color="4A66AC"/>
        <w:right w:val="single" w:sz="8" w:space="0" w:color="4A66AC"/>
      </w:tblBorders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4A66AC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A66AC"/>
          <w:left w:val="single" w:sz="8" w:space="0" w:color="4A66AC"/>
          <w:bottom w:val="single" w:sz="8" w:space="0" w:color="4A66AC"/>
          <w:right w:val="single" w:sz="8" w:space="0" w:color="4A66A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66AC"/>
          <w:left w:val="single" w:sz="8" w:space="0" w:color="4A66AC"/>
          <w:bottom w:val="single" w:sz="8" w:space="0" w:color="4A66AC"/>
          <w:right w:val="single" w:sz="8" w:space="0" w:color="4A66AC"/>
        </w:tcBorders>
      </w:tcPr>
    </w:tblStylePr>
    <w:tblStylePr w:type="band1Horz">
      <w:tblPr/>
      <w:tcPr>
        <w:tcBorders>
          <w:top w:val="single" w:sz="8" w:space="0" w:color="4A66AC"/>
          <w:left w:val="single" w:sz="8" w:space="0" w:color="4A66AC"/>
          <w:bottom w:val="single" w:sz="8" w:space="0" w:color="4A66AC"/>
          <w:right w:val="single" w:sz="8" w:space="0" w:color="4A66AC"/>
        </w:tcBorders>
      </w:tcPr>
    </w:tblStylePr>
  </w:style>
  <w:style w:type="table" w:styleId="Rcsostblzat">
    <w:name w:val="Table Grid"/>
    <w:basedOn w:val="Normltblzat"/>
    <w:uiPriority w:val="99"/>
    <w:rsid w:val="009772A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palrs">
    <w:name w:val="caption"/>
    <w:basedOn w:val="Norml"/>
    <w:next w:val="Norml"/>
    <w:uiPriority w:val="99"/>
    <w:qFormat/>
    <w:rsid w:val="00C215C7"/>
    <w:pPr>
      <w:spacing w:line="240" w:lineRule="auto"/>
    </w:pPr>
    <w:rPr>
      <w:b/>
      <w:bCs/>
      <w:smallCaps/>
      <w:color w:val="242852"/>
    </w:rPr>
  </w:style>
  <w:style w:type="paragraph" w:styleId="Cm">
    <w:name w:val="Title"/>
    <w:basedOn w:val="Norml"/>
    <w:next w:val="Norml"/>
    <w:link w:val="CmChar"/>
    <w:uiPriority w:val="99"/>
    <w:qFormat/>
    <w:rsid w:val="00C215C7"/>
    <w:pPr>
      <w:spacing w:after="0" w:line="204" w:lineRule="auto"/>
    </w:pPr>
    <w:rPr>
      <w:rFonts w:ascii="Calibri Light" w:hAnsi="Calibri Light" w:cs="Calibri Light"/>
      <w:caps/>
      <w:color w:val="242852"/>
      <w:spacing w:val="-15"/>
      <w:sz w:val="72"/>
      <w:szCs w:val="72"/>
    </w:rPr>
  </w:style>
  <w:style w:type="character" w:customStyle="1" w:styleId="CmChar">
    <w:name w:val="Cím Char"/>
    <w:basedOn w:val="Bekezdsalapbettpusa"/>
    <w:link w:val="Cm"/>
    <w:uiPriority w:val="99"/>
    <w:locked/>
    <w:rsid w:val="00C215C7"/>
    <w:rPr>
      <w:rFonts w:ascii="Calibri Light" w:hAnsi="Calibri Light" w:cs="Calibri Light"/>
      <w:caps/>
      <w:color w:val="242852"/>
      <w:spacing w:val="-15"/>
      <w:sz w:val="72"/>
      <w:szCs w:val="72"/>
    </w:rPr>
  </w:style>
  <w:style w:type="paragraph" w:styleId="Alcm">
    <w:name w:val="Subtitle"/>
    <w:basedOn w:val="Norml"/>
    <w:next w:val="Norml"/>
    <w:link w:val="AlcmChar"/>
    <w:uiPriority w:val="99"/>
    <w:qFormat/>
    <w:rsid w:val="00C215C7"/>
    <w:pPr>
      <w:numPr>
        <w:ilvl w:val="1"/>
      </w:numPr>
      <w:spacing w:after="240" w:line="240" w:lineRule="auto"/>
    </w:pPr>
    <w:rPr>
      <w:rFonts w:ascii="Calibri Light" w:hAnsi="Calibri Light" w:cs="Calibri Light"/>
      <w:color w:val="4A66AC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99"/>
    <w:locked/>
    <w:rsid w:val="00C215C7"/>
    <w:rPr>
      <w:rFonts w:ascii="Calibri Light" w:hAnsi="Calibri Light" w:cs="Calibri Light"/>
      <w:color w:val="4A66AC"/>
      <w:sz w:val="28"/>
      <w:szCs w:val="28"/>
    </w:rPr>
  </w:style>
  <w:style w:type="character" w:styleId="Kiemels2">
    <w:name w:val="Strong"/>
    <w:basedOn w:val="Bekezdsalapbettpusa"/>
    <w:uiPriority w:val="99"/>
    <w:qFormat/>
    <w:rsid w:val="00C215C7"/>
    <w:rPr>
      <w:b/>
      <w:bCs/>
    </w:rPr>
  </w:style>
  <w:style w:type="character" w:styleId="Kiemels">
    <w:name w:val="Emphasis"/>
    <w:basedOn w:val="Bekezdsalapbettpusa"/>
    <w:uiPriority w:val="99"/>
    <w:qFormat/>
    <w:rsid w:val="00C215C7"/>
    <w:rPr>
      <w:i/>
      <w:iCs/>
    </w:rPr>
  </w:style>
  <w:style w:type="paragraph" w:styleId="Nincstrkz">
    <w:name w:val="No Spacing"/>
    <w:uiPriority w:val="99"/>
    <w:qFormat/>
    <w:rsid w:val="00C215C7"/>
    <w:rPr>
      <w:rFonts w:cs="Calibri"/>
      <w:lang w:eastAsia="en-US"/>
    </w:rPr>
  </w:style>
  <w:style w:type="paragraph" w:styleId="Idzet">
    <w:name w:val="Quote"/>
    <w:basedOn w:val="Norml"/>
    <w:next w:val="Norml"/>
    <w:link w:val="IdzetChar"/>
    <w:uiPriority w:val="99"/>
    <w:qFormat/>
    <w:rsid w:val="00C215C7"/>
    <w:pPr>
      <w:spacing w:before="120" w:after="120"/>
      <w:ind w:left="720"/>
    </w:pPr>
    <w:rPr>
      <w:color w:val="242852"/>
      <w:sz w:val="24"/>
      <w:szCs w:val="24"/>
    </w:rPr>
  </w:style>
  <w:style w:type="character" w:customStyle="1" w:styleId="IdzetChar">
    <w:name w:val="Idézet Char"/>
    <w:basedOn w:val="Bekezdsalapbettpusa"/>
    <w:link w:val="Idzet"/>
    <w:uiPriority w:val="99"/>
    <w:locked/>
    <w:rsid w:val="00C215C7"/>
    <w:rPr>
      <w:color w:val="242852"/>
      <w:sz w:val="24"/>
      <w:szCs w:val="24"/>
    </w:rPr>
  </w:style>
  <w:style w:type="paragraph" w:styleId="Kiemeltidzet">
    <w:name w:val="Intense Quote"/>
    <w:basedOn w:val="Norml"/>
    <w:next w:val="Norml"/>
    <w:link w:val="KiemeltidzetChar"/>
    <w:uiPriority w:val="99"/>
    <w:qFormat/>
    <w:rsid w:val="00C215C7"/>
    <w:pPr>
      <w:spacing w:before="100" w:beforeAutospacing="1" w:after="240" w:line="240" w:lineRule="auto"/>
      <w:ind w:left="720"/>
      <w:jc w:val="center"/>
    </w:pPr>
    <w:rPr>
      <w:rFonts w:ascii="Calibri Light" w:hAnsi="Calibri Light" w:cs="Calibri Light"/>
      <w:color w:val="242852"/>
      <w:spacing w:val="-6"/>
      <w:sz w:val="32"/>
      <w:szCs w:val="32"/>
    </w:rPr>
  </w:style>
  <w:style w:type="character" w:customStyle="1" w:styleId="KiemeltidzetChar">
    <w:name w:val="Kiemelt idézet Char"/>
    <w:basedOn w:val="Bekezdsalapbettpusa"/>
    <w:link w:val="Kiemeltidzet"/>
    <w:uiPriority w:val="99"/>
    <w:locked/>
    <w:rsid w:val="00C215C7"/>
    <w:rPr>
      <w:rFonts w:ascii="Calibri Light" w:hAnsi="Calibri Light" w:cs="Calibri Light"/>
      <w:color w:val="242852"/>
      <w:spacing w:val="-6"/>
      <w:sz w:val="32"/>
      <w:szCs w:val="32"/>
    </w:rPr>
  </w:style>
  <w:style w:type="character" w:styleId="Finomkiemels">
    <w:name w:val="Subtle Emphasis"/>
    <w:basedOn w:val="Bekezdsalapbettpusa"/>
    <w:uiPriority w:val="99"/>
    <w:qFormat/>
    <w:rsid w:val="00C215C7"/>
    <w:rPr>
      <w:i/>
      <w:iCs/>
      <w:color w:val="auto"/>
    </w:rPr>
  </w:style>
  <w:style w:type="character" w:styleId="Erskiemels">
    <w:name w:val="Intense Emphasis"/>
    <w:basedOn w:val="Bekezdsalapbettpusa"/>
    <w:uiPriority w:val="99"/>
    <w:qFormat/>
    <w:rsid w:val="00C215C7"/>
    <w:rPr>
      <w:b/>
      <w:bCs/>
      <w:i/>
      <w:iCs/>
    </w:rPr>
  </w:style>
  <w:style w:type="character" w:styleId="Finomhivatkozs">
    <w:name w:val="Subtle Reference"/>
    <w:basedOn w:val="Bekezdsalapbettpusa"/>
    <w:uiPriority w:val="99"/>
    <w:qFormat/>
    <w:rsid w:val="00C215C7"/>
    <w:rPr>
      <w:smallCaps/>
      <w:color w:val="auto"/>
      <w:u w:val="none"/>
    </w:rPr>
  </w:style>
  <w:style w:type="character" w:styleId="Ershivatkozs">
    <w:name w:val="Intense Reference"/>
    <w:basedOn w:val="Bekezdsalapbettpusa"/>
    <w:uiPriority w:val="99"/>
    <w:qFormat/>
    <w:rsid w:val="00C215C7"/>
    <w:rPr>
      <w:b/>
      <w:bCs/>
      <w:smallCaps/>
      <w:color w:val="242852"/>
      <w:u w:val="single"/>
    </w:rPr>
  </w:style>
  <w:style w:type="character" w:styleId="Knyvcme">
    <w:name w:val="Book Title"/>
    <w:basedOn w:val="Bekezdsalapbettpusa"/>
    <w:uiPriority w:val="99"/>
    <w:qFormat/>
    <w:rsid w:val="00C215C7"/>
    <w:rPr>
      <w:b/>
      <w:bCs/>
      <w:smallCaps/>
      <w:spacing w:val="10"/>
    </w:rPr>
  </w:style>
  <w:style w:type="paragraph" w:styleId="Dokumentumtrkp">
    <w:name w:val="Document Map"/>
    <w:basedOn w:val="Norml"/>
    <w:link w:val="DokumentumtrkpChar"/>
    <w:uiPriority w:val="99"/>
    <w:semiHidden/>
    <w:locked/>
    <w:rsid w:val="004A47F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FA7F89"/>
    <w:rPr>
      <w:rFonts w:ascii="Times New Roman" w:hAnsi="Times New Roman" w:cs="Times New Roman"/>
      <w:sz w:val="2"/>
      <w:szCs w:val="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locked/>
    <w:rsid w:val="00E71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715EB"/>
    <w:rPr>
      <w:rFonts w:ascii="Segoe UI" w:hAnsi="Segoe UI" w:cs="Segoe UI"/>
      <w:sz w:val="18"/>
      <w:szCs w:val="18"/>
      <w:lang w:eastAsia="en-US"/>
    </w:rPr>
  </w:style>
  <w:style w:type="paragraph" w:styleId="lfej">
    <w:name w:val="header"/>
    <w:basedOn w:val="Norml"/>
    <w:link w:val="lfejChar"/>
    <w:uiPriority w:val="99"/>
    <w:unhideWhenUsed/>
    <w:locked/>
    <w:rsid w:val="0072464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2464A"/>
    <w:rPr>
      <w:rFonts w:cs="Calibri"/>
      <w:lang w:eastAsia="en-US"/>
    </w:rPr>
  </w:style>
  <w:style w:type="paragraph" w:styleId="llb">
    <w:name w:val="footer"/>
    <w:basedOn w:val="Norml"/>
    <w:link w:val="llbChar"/>
    <w:uiPriority w:val="99"/>
    <w:unhideWhenUsed/>
    <w:locked/>
    <w:rsid w:val="0072464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2464A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39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A7FBE6-4E19-42C9-8A2F-08D1A08DE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14</Pages>
  <Words>2364</Words>
  <Characters>16319</Characters>
  <Application>Microsoft Office Word</Application>
  <DocSecurity>0</DocSecurity>
  <Lines>135</Lines>
  <Paragraphs>37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Ida</dc:creator>
  <cp:keywords/>
  <dc:description/>
  <cp:lastModifiedBy>drahosne035</cp:lastModifiedBy>
  <cp:revision>4</cp:revision>
  <cp:lastPrinted>2015-09-02T11:23:00Z</cp:lastPrinted>
  <dcterms:created xsi:type="dcterms:W3CDTF">2016-08-22T06:37:00Z</dcterms:created>
  <dcterms:modified xsi:type="dcterms:W3CDTF">2016-08-22T09:18:00Z</dcterms:modified>
</cp:coreProperties>
</file>