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C591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/>
          <w:caps/>
          <w:sz w:val="20"/>
          <w:szCs w:val="20"/>
          <w:lang w:eastAsia="hu-HU"/>
        </w:rPr>
      </w:pPr>
      <w:bookmarkStart w:id="0" w:name="_Hlk36806894"/>
      <w:bookmarkStart w:id="1" w:name="_Hlk3680669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59264" behindDoc="1" locked="0" layoutInCell="0" allowOverlap="1" wp14:anchorId="3109F1E4" wp14:editId="659185D4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  <w:bookmarkEnd w:id="0"/>
      <w:bookmarkEnd w:id="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60288" behindDoc="1" locked="0" layoutInCell="0" allowOverlap="1" wp14:anchorId="1AC7F33B" wp14:editId="03CAD06A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</w:p>
    <w:p w14:paraId="72F51B9F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Komlói Kistérség </w:t>
      </w:r>
    </w:p>
    <w:p w14:paraId="40319BB2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Többcélú Önkormányzati Társulás</w:t>
      </w:r>
    </w:p>
    <w:p w14:paraId="4A2EDC1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7300 Komló, Városház tér 3.</w:t>
      </w:r>
    </w:p>
    <w:p w14:paraId="02BE7C2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Tel: 72/584-000 e-mail: </w:t>
      </w:r>
      <w:hyperlink r:id="rId9" w:history="1">
        <w:r>
          <w:rPr>
            <w:rStyle w:val="Hiperhivatkozs"/>
            <w:rFonts w:ascii="Times New Roman" w:eastAsia="Times New Roman" w:hAnsi="Times New Roman"/>
            <w:i/>
            <w:color w:val="0563C1"/>
            <w:sz w:val="24"/>
            <w:szCs w:val="24"/>
            <w:lang w:eastAsia="hu-HU"/>
          </w:rPr>
          <w:t>tarsulas@komlo.hu</w:t>
        </w:r>
      </w:hyperlink>
    </w:p>
    <w:p w14:paraId="60ADD28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hu-HU"/>
        </w:rPr>
      </w:pPr>
    </w:p>
    <w:p w14:paraId="0772C0F8" w14:textId="77777777" w:rsidR="00EC6A46" w:rsidRPr="00C875B2" w:rsidRDefault="00EC6A46" w:rsidP="00EC6A4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5861A37D" w14:textId="5F65FC7E" w:rsidR="00EC6A46" w:rsidRDefault="00EC6A46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H A T Á R O Z A T</w:t>
      </w:r>
      <w:r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I</w:t>
      </w: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  K I V O N A T</w:t>
      </w:r>
    </w:p>
    <w:p w14:paraId="6694632F" w14:textId="77777777" w:rsidR="00C601D1" w:rsidRDefault="00C601D1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2B52F94E" w14:textId="603C13FC" w:rsidR="002D3464" w:rsidRDefault="002D3464" w:rsidP="002D34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A Társulás Tanácsának 202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3</w:t>
      </w: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. február 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22-</w:t>
      </w:r>
      <w:r>
        <w:rPr>
          <w:rFonts w:ascii="Times New Roman" w:eastAsia="Times New Roman" w:hAnsi="Times New Roman"/>
          <w:sz w:val="26"/>
          <w:szCs w:val="26"/>
          <w:lang w:eastAsia="hu-HU"/>
        </w:rPr>
        <w:t>i ülésének jegyzőkönyvéből</w:t>
      </w:r>
    </w:p>
    <w:p w14:paraId="34A180E0" w14:textId="77777777" w:rsidR="002D3464" w:rsidRPr="00D556C6" w:rsidRDefault="002D3464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34C9D17F" w14:textId="77777777" w:rsidR="00EC6A46" w:rsidRPr="00E17FA4" w:rsidRDefault="00EC6A46" w:rsidP="00EC6A46">
      <w:pPr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hu-HU"/>
        </w:rPr>
      </w:pPr>
    </w:p>
    <w:p w14:paraId="212F9ADA" w14:textId="5324CBD2" w:rsidR="00B12256" w:rsidRDefault="00EC6A46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hu-HU"/>
        </w:rPr>
      </w:pPr>
      <w:r>
        <w:rPr>
          <w:rFonts w:ascii="Times New Roman" w:eastAsia="Times New Roman" w:hAnsi="Times New Roman"/>
          <w:i/>
          <w:sz w:val="26"/>
          <w:szCs w:val="26"/>
          <w:lang w:eastAsia="hu-HU"/>
        </w:rPr>
        <w:t xml:space="preserve">Tárgy: </w:t>
      </w:r>
      <w:r w:rsidR="00BC0C0B" w:rsidRPr="00BC0C0B">
        <w:rPr>
          <w:rFonts w:ascii="Times New Roman" w:eastAsia="Times New Roman" w:hAnsi="Times New Roman"/>
          <w:i/>
          <w:sz w:val="26"/>
          <w:szCs w:val="26"/>
          <w:lang w:eastAsia="hu-HU"/>
        </w:rPr>
        <w:t>A Komlói Kistérség Többcélú Önkormányzati Társulás 2023. évi költségvetés</w:t>
      </w:r>
      <w:r w:rsidR="00BC0C0B">
        <w:rPr>
          <w:rFonts w:ascii="Times New Roman" w:eastAsia="Times New Roman" w:hAnsi="Times New Roman"/>
          <w:i/>
          <w:sz w:val="26"/>
          <w:szCs w:val="26"/>
          <w:lang w:eastAsia="hu-HU"/>
        </w:rPr>
        <w:t>e</w:t>
      </w:r>
    </w:p>
    <w:p w14:paraId="11C8D5F5" w14:textId="77777777" w:rsidR="00C601D1" w:rsidRDefault="00C601D1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454E270B" w14:textId="77E5B074" w:rsidR="00EC6A46" w:rsidRDefault="00BC0C0B" w:rsidP="00EC6A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2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/202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3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(</w:t>
      </w:r>
      <w:r w:rsidR="007330E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B1225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22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.)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 xml:space="preserve"> sz. Tct. határozat</w:t>
      </w:r>
    </w:p>
    <w:p w14:paraId="5B10A89D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hu-HU"/>
        </w:rPr>
      </w:pPr>
      <w:r w:rsidRPr="00BC0C0B">
        <w:rPr>
          <w:rFonts w:ascii="Times New Roman" w:eastAsia="Times New Roman" w:hAnsi="Times New Roman"/>
          <w:bCs/>
          <w:sz w:val="24"/>
          <w:szCs w:val="20"/>
          <w:lang w:eastAsia="hu-HU"/>
        </w:rPr>
        <w:t>A Komlói Kistérség Többcélú Önkormányzati Társulás - az elnök előterjesztésében - megtárgyalta a „A Komlói Kistérség Többcélú Önkormányzati Társulás 2023. évi költségvetési határozat tervezete” tárgyú előterjesztést és az alábbi határozatot hozza:</w:t>
      </w:r>
    </w:p>
    <w:p w14:paraId="292184C0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05EE7AF1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Általános határozatok</w:t>
      </w:r>
    </w:p>
    <w:p w14:paraId="28EF2414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A határozat a Társulás Tanácsára és annak Bizottságaira, a Társulás fenntartásába rendelt intézményekre terjed ki.</w:t>
      </w:r>
    </w:p>
    <w:p w14:paraId="7947D367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38602D7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A Társulási Tanács a címrendet a következő formában határozza meg:</w:t>
      </w:r>
    </w:p>
    <w:p w14:paraId="5727C5A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Önálló címet alkot:</w:t>
      </w:r>
    </w:p>
    <w:p w14:paraId="2BD65F73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A189911" w14:textId="77777777" w:rsidR="00BC0C0B" w:rsidRPr="00BC0C0B" w:rsidRDefault="00BC0C0B" w:rsidP="00BC0C0B">
      <w:pPr>
        <w:numPr>
          <w:ilvl w:val="1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A Komlói Kistérség Többcélú Önkormányzati Társulás.</w:t>
      </w:r>
    </w:p>
    <w:p w14:paraId="7CB4F64A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5598246" w14:textId="77777777" w:rsidR="00BC0C0B" w:rsidRPr="00BC0C0B" w:rsidRDefault="00BC0C0B" w:rsidP="00BC0C0B">
      <w:pPr>
        <w:numPr>
          <w:ilvl w:val="1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szociális, gyermekjóléti intézmények, külön-külön alkotnak egy-egy címet. </w:t>
      </w:r>
    </w:p>
    <w:p w14:paraId="15E787FB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E5865C6" w14:textId="77777777" w:rsidR="00BC0C0B" w:rsidRPr="00BC0C0B" w:rsidRDefault="00BC0C0B" w:rsidP="00BC0C0B">
      <w:pPr>
        <w:numPr>
          <w:ilvl w:val="1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települések egy-egy alcímet alkotnak. </w:t>
      </w:r>
    </w:p>
    <w:p w14:paraId="5045429B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C1920E2" w14:textId="77777777" w:rsidR="00BC0C0B" w:rsidRPr="00BC0C0B" w:rsidRDefault="00BC0C0B" w:rsidP="00BC0C0B">
      <w:pPr>
        <w:numPr>
          <w:ilvl w:val="1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kötelező és nem kötelező feladatok jogcímcsoportokat alkotnak.</w:t>
      </w:r>
    </w:p>
    <w:p w14:paraId="3B0F3925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2101F60" w14:textId="77777777" w:rsidR="00BC0C0B" w:rsidRPr="00BC0C0B" w:rsidRDefault="00BC0C0B" w:rsidP="00BC0C0B">
      <w:pPr>
        <w:numPr>
          <w:ilvl w:val="1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kormányzati funkciók egy-egy jogcímet alkotnak.</w:t>
      </w:r>
    </w:p>
    <w:p w14:paraId="4F908509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64C77F8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A Komlói Kistérség Többcélú Önkormányzati Társulás 2023. évi bevételei és kiadásai:</w:t>
      </w:r>
    </w:p>
    <w:p w14:paraId="6EA34CCB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14:paraId="09C5F093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A Társulási Tanács a Komlói Kistérség Többcélú Önkormányzati Társulás 2023. évi költségvetését az alábbi tartalommal állapítja meg (I. számú melléklet):</w:t>
      </w:r>
    </w:p>
    <w:p w14:paraId="09AAEF61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DAE03A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összes bevételt                                       1 334 664 620,- Ft</w:t>
      </w:r>
      <w:r w:rsidRPr="00BC0C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,</w:t>
      </w:r>
    </w:p>
    <w:p w14:paraId="17CEE5FA" w14:textId="77777777" w:rsidR="00BC0C0B" w:rsidRPr="00BC0C0B" w:rsidRDefault="00BC0C0B" w:rsidP="00BC0C0B">
      <w:pPr>
        <w:tabs>
          <w:tab w:val="left" w:pos="567"/>
          <w:tab w:val="left" w:pos="1260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ebből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működési célú                         1 330 393 164,- Ft,</w:t>
      </w:r>
    </w:p>
    <w:p w14:paraId="7759663C" w14:textId="77777777" w:rsidR="00BC0C0B" w:rsidRPr="00BC0C0B" w:rsidRDefault="00BC0C0B" w:rsidP="00BC0C0B">
      <w:pPr>
        <w:tabs>
          <w:tab w:val="left" w:pos="567"/>
          <w:tab w:val="left" w:pos="1260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felhalmozási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célú                           4 271 456,- Ft-ban,</w:t>
      </w:r>
    </w:p>
    <w:p w14:paraId="3BB3F16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140BB9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az összes kiadást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1 334 664 620,- Ft</w:t>
      </w:r>
      <w:r w:rsidRPr="00BC0C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-ban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2B6921B1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B3E3F9E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állapítja meg. </w:t>
      </w:r>
    </w:p>
    <w:p w14:paraId="1E1B7E35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FC58568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Ebből:</w:t>
      </w:r>
    </w:p>
    <w:p w14:paraId="779BAB90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A11A9C7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működési célú kiadásokat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    1 330 393 164,- Ft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-ban,</w:t>
      </w:r>
    </w:p>
    <w:p w14:paraId="02AAF184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( II. számú melléklet)</w:t>
      </w:r>
    </w:p>
    <w:p w14:paraId="73000D99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ab/>
        <w:t>- a személyi juttatásokat                     569 456 268,- Ft-ban,</w:t>
      </w:r>
    </w:p>
    <w:p w14:paraId="64168CB6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ab/>
        <w:t>- a munkaadókat terhelő járulékokat    78 180 938,- Ft-ban,</w:t>
      </w:r>
    </w:p>
    <w:p w14:paraId="502102B3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ab/>
        <w:t>- a dologi kiadásokat                          140 357 326,- Ft-ban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</w:t>
      </w:r>
    </w:p>
    <w:p w14:paraId="1D716C0A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    - az egyéb működési célú kiad. kat    542 398 632,- Ft-ban,</w:t>
      </w:r>
    </w:p>
    <w:p w14:paraId="234A7B66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    </w:t>
      </w:r>
    </w:p>
    <w:p w14:paraId="7B6CC1A2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felhalmozási kiadásokat                           4 271 456,- Ft-ban,</w:t>
      </w:r>
    </w:p>
    <w:p w14:paraId="164D4BEE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(III. számú melléklet)</w:t>
      </w:r>
    </w:p>
    <w:p w14:paraId="2E66A87A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   - a beruházásokat:                                       550 000,- Ft-ban,</w:t>
      </w:r>
    </w:p>
    <w:p w14:paraId="335A20F2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ind w:left="7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   -  az egyéb felhalmozási célú kiad.kat     3 721 456,- Ft-ban</w:t>
      </w:r>
    </w:p>
    <w:p w14:paraId="23AEA87A" w14:textId="77777777" w:rsidR="00BC0C0B" w:rsidRPr="00BC0C0B" w:rsidRDefault="00BC0C0B" w:rsidP="00BC0C0B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állapítja meg.</w:t>
      </w:r>
    </w:p>
    <w:p w14:paraId="7E820B83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E008D7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költségvetésben engedélyezett álláshelyek száma: 118,5 fő 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(VI. számú melléklet).</w:t>
      </w:r>
    </w:p>
    <w:p w14:paraId="563FBEDC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Ebből: </w:t>
      </w:r>
    </w:p>
    <w:p w14:paraId="6689D357" w14:textId="77777777" w:rsidR="00BC0C0B" w:rsidRPr="00BC0C0B" w:rsidRDefault="00BC0C0B" w:rsidP="00BC0C0B">
      <w:pPr>
        <w:numPr>
          <w:ilvl w:val="0"/>
          <w:numId w:val="31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Szolgáltató Központ álláshelyeinek száma:        63,0 fő</w:t>
      </w:r>
    </w:p>
    <w:p w14:paraId="507D8D24" w14:textId="77777777" w:rsidR="00BC0C0B" w:rsidRPr="00BC0C0B" w:rsidRDefault="00BC0C0B" w:rsidP="00BC0C0B">
      <w:pPr>
        <w:numPr>
          <w:ilvl w:val="0"/>
          <w:numId w:val="31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Családsegítő  Szolálat álláshelyeinek száma:     37,5 fő</w:t>
      </w:r>
    </w:p>
    <w:p w14:paraId="7B9C846D" w14:textId="77777777" w:rsidR="00BC0C0B" w:rsidRPr="00BC0C0B" w:rsidRDefault="00BC0C0B" w:rsidP="00BC0C0B">
      <w:pPr>
        <w:numPr>
          <w:ilvl w:val="0"/>
          <w:numId w:val="31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Szilvási Bölcsőde álláshelyeinek száma:            18,0 fő. </w:t>
      </w:r>
    </w:p>
    <w:p w14:paraId="3E914E72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77B4733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2023. évi költségvetésének összevont pénzügyi mérlegét az I. számú melléklet, működési célú bevételeinek és kiadásainak részmérlegét a II. számú melléklet, a felhalmozási célú részmérlegét a III. számú melléklet tartalmazza. </w:t>
      </w:r>
    </w:p>
    <w:p w14:paraId="7F675CEB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B64AB11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A bevételek és kiadások forrásonkénti megoszlását a IV. számú melléklet, illetve kiadási jogcímenkénti megoszlását az V. számú melléklet mutatja be. </w:t>
      </w:r>
    </w:p>
    <w:p w14:paraId="20038338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1CDBF3B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A Társulás és a Szilvási Bölcsőde önállóan működő intézmény címenkénti kiadásainak és bevételeinek kormányzati funkciónkénti, ezen belül kiemelt fő előirányzatonkénti bemutatását a VI. számú melléklet tükrözi. A VI/a számú melléklet a tervezett előirányzatok jogcím csoportonkénti megoszlását tükrözi.</w:t>
      </w:r>
    </w:p>
    <w:p w14:paraId="0D2E03A4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94E6FD0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A Komló Térségi Integrált Szociális Szolgáltató Központja kiadásainak és bevételeinek kormányzati funkciónkénti (jogcímenkénti) és kiemelt előirányzatonkénti bontását a települések (alcímek) szerinti megoszlásban mutatja be a VII/a számú melléklet. Tartalmazza az önkormányzatok által tervezendő működtetési és felhalmozási célú hozzájárulásának a mértékét, a tevékenységenkénti engedélyezett álláshelyek számát.</w:t>
      </w:r>
    </w:p>
    <w:p w14:paraId="1124521C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96EC3F4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A </w:t>
      </w:r>
      <w:bookmarkStart w:id="2" w:name="_Hlk63663442"/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Komló Térségi Családsegítő és Gyermekjóléti Szolgálat </w:t>
      </w:r>
      <w:bookmarkEnd w:id="2"/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intézménye kiadásainak és bevételeinek kormányzati funkciónkénti és kiemelt előirányzatonkénti bontását a települések (alcímek) szerinti bontásban mutatja be a VII/b számú melléklet. Tartalmazza az önkormányzatok által tervezendő működtetési és felhalmozási célú hozzájárulások mértékét, a tevékenységenkénti engedélyezett álláshelyek számát.</w:t>
      </w:r>
    </w:p>
    <w:p w14:paraId="696041ED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CCE1C95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Egyházaskozár Község Önkormányzata, a Családsegítő Szolgálat, a Társulás megállapodnak arról, hogy a Családsegítő Szolgálat költségvetésében az Egyházaskozári Közös Hivatal alcím 2023. évi költségvetése terhére 343 933,- Ft/év egyszeri támogatást biztosít a Szászvári Közös Önkormányzati Hivatalnak a mikro központ működtetési kiadásaira.  A Családsegítő Szolgálat 343 933,- Ft egyéb dologi kiadást teljesíti a Társulás számlájára. A Társulás a támogatásról szóló külön megállapodás alapján rendezi a Szászvári Közös Önkormányzati Hivatal számlájára.</w:t>
      </w:r>
    </w:p>
    <w:p w14:paraId="7A2B40CA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8617C38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Elnöke gondoskodik a külön Megállapodások megkötéséről és aláírásáról.</w:t>
      </w:r>
    </w:p>
    <w:p w14:paraId="7EE74D7A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A94390F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2023. évi normatív támogatásainak jogcímenkénti alakulásait a VIII. számú melléklet,</w:t>
      </w:r>
      <w:bookmarkStart w:id="3" w:name="_Hlk63675695"/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a Komló Térségi Integrált Szociális Szolgáltató Központ, </w:t>
      </w:r>
      <w:bookmarkEnd w:id="3"/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és a Komló Térségi Családsegítő-és Gyermekjóléti Szolgálat tevékenységeire lehívott normatívák településenkénti alakulását a IX. számú melléklet mutatja be. A Szilvási Bölcsőde normatíváinak jogcímenkénti, tevékenységenkénti megoszlását a X. számú melléklet tartalmazza. A normatívákat Komló Város Önkormányzat igényli, és adja át a Társulásnak.</w:t>
      </w:r>
    </w:p>
    <w:p w14:paraId="735DB21D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C86EF2E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2023. évi bevételi előirányzat-felhasználási ütemtervét a XI/a számú melléklet, a 2023. évi kiadások előirányzat-felhasználási ütemtervét a XI/b számú melléklet tükrözi.</w:t>
      </w:r>
    </w:p>
    <w:p w14:paraId="0F92A03D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71A06A0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2023. évi likviditási tervét a XII. számú melléklet tartalmazza.</w:t>
      </w:r>
    </w:p>
    <w:p w14:paraId="0C7CE00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DAB0CFD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2023. évi tagdíjbevételének kormányzati funkciónként és településenként tervezett összegét a XIII. számú melléklet mutatja be. </w:t>
      </w:r>
    </w:p>
    <w:p w14:paraId="161E1257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B25193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2023. évi gyepmesteri díj bevételének kormányzati funkciónként, és településenként tervezett összegét a XIII. számú melléklet mutatja be.</w:t>
      </w:r>
    </w:p>
    <w:p w14:paraId="45F03032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A75C60E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2023. évi házi orvosi ügyelet bevételének településenkénti és kormányzati funkciónkénti tervezett összegét a XIII. számú melléklet tükrözi.</w:t>
      </w:r>
    </w:p>
    <w:p w14:paraId="033BE367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B8F9181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2023. évi társult önkormányzatonként tervezett normatíva és saját intézményi bevételen felüli, fizetendő önkormányzati működési és felhalmozási hozzájárulásának, településenként, és intézményenként összesített mértékét a XIII. számú melléklet mutatja be. Tartalmazza az önkormányzati támogatások kormányzati funkciók szerinti megoszlását. </w:t>
      </w:r>
    </w:p>
    <w:p w14:paraId="3DCDC65A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A3F35ED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és hozzá rendelt költségvetési intézmények, kormányzati funkciók szerinti 2023. évi engedélyezett álláshelyeinek száma a VI. számú melléklet, településenkénti megoszlása a VII/a számú melléklet és a VII/b számú melléklet szerint alakul.</w:t>
      </w:r>
    </w:p>
    <w:p w14:paraId="060486AA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6AED8C2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Az engedélyezett álláshelyek száma 2023. január 1.-én összesen 118,5 fő.</w:t>
      </w:r>
    </w:p>
    <w:p w14:paraId="2CBE82BD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AA54AB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több éves kihatással járó feladatra előirányzatokat nem tervezett. </w:t>
      </w:r>
    </w:p>
    <w:p w14:paraId="587EECF3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64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8551566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Az előirányzatok rovatrend szerinti megoszlását a XIV. számú melléklet tükrözi.</w:t>
      </w:r>
    </w:p>
    <w:p w14:paraId="1322ABD8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274361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A költségvetés végrehajtásának szabályai</w:t>
      </w:r>
    </w:p>
    <w:p w14:paraId="6150A5C5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DF465FB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Tanácsa által jóváhagyott előirányzatok átcsoportosítását és a költségvetésben engedélyezett álláshelyek számának módosítását a Tanács engedélyezi. </w:t>
      </w:r>
    </w:p>
    <w:p w14:paraId="53F95235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ED39731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Tanácsa a Társulás költségvetését, és a fenntartásába rendelt intézmények költségvetését, határozattal történő módosítással megváltoztathatja. Az előirányzat módosítása nem érintheti az Országgyűlés kizárólagos, illetve a Kormány előirányzat- módosítása hatáskörébe tartozó előirányzatokat.</w:t>
      </w:r>
    </w:p>
    <w:p w14:paraId="365C07C5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3A2E9A9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és fenntartásába rendelt intézmények a jóváhagyott előirányzatokon belül kötelesek gazdálkodni. </w:t>
      </w:r>
    </w:p>
    <w:p w14:paraId="1BEAAAC0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4A53DA0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a fenntartásába rendelt intézmények működtetéséhez tervezett a 2023. évi költségvetésben meghatározott hozzájárulás településeket terhelő összegét elfogadja úgy, hogy az elszámolás határideje a tárgyévet követő zárszámadás időpontja. A Társulás a tárgyév közben keletkező normatíva többlet mértékéig módosítja az önkormányzatok intézményi működéshez teljesítendő hozzájárulásának összegét.</w:t>
      </w:r>
    </w:p>
    <w:p w14:paraId="2239ED9B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35D1BEB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Társulási Tanácsot alkotó önkormányzatok polgármesterei gondoskodnak arról, hogy 2023. évi költségvetéseikben megtervezésre kerüljenek kiadási oldalon a 2023. évi – az önkormányzatokat terhelő – tagdíj, gyepmesteri díj és a Társulás fenntartásába rendelt intézmények működtetéséhez szükséges hozzájárulások, egyéb működési és felhalmozási célú támogatásként tervezett kiadásai. </w:t>
      </w:r>
    </w:p>
    <w:p w14:paraId="4604BA39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E68EADC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által fenntartott intézmények vezetői felelősséget vállalnak, hogy a feladatokra megigényelt normatívák összegéről, olyan statisztikákkal egyező adatokat tartalmazó analitikus nyilvántartásokat vezetnek, amelyekből egyértelműen kiderül, hogy a normatívák összegeit a célnak, a jogosultsági címnek megfelelően használják, illetve használták fel. Normatíva visszafizetése esetén a teljesítendő összeg elvonásra kerül az intézményi költségvetésekből. </w:t>
      </w:r>
    </w:p>
    <w:p w14:paraId="5A06BEB4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FCEF5DA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Tanácsának Elnöke gondoskodik a normatívák célnak megfelelő felhasználása ellenőrzéséről.</w:t>
      </w:r>
    </w:p>
    <w:p w14:paraId="51BA8CB4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CB4AD6E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Tanácsa jóváhagyja a Komló Város Önkormányzat Gazdasági Ellátó Szervezetének a Tanáccsal kötött megállapodását arról, hogy a költségvetés – és beszámoló készítési, gazdálkodási feladatai ellátásának megfelelően a mindenkori költségvetési határozatban megállapított összegű támogatásértékű havi hozzájárulást biztosít, amely 2023. költségvetési évben, 317 500,- Ft/hó.</w:t>
      </w:r>
    </w:p>
    <w:p w14:paraId="3A6E3F36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327BC3F9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Tanácsa igazgatási, jogalkotási, belső ellenőrzési vállalt feladatait Komló Város Önkormányzatán keresztül biztosítja. A Társulás, a tagdíjbevételéből 5 335 000,- Ft-ot a teljesítés ütemének megfelelően Komló Város Önkormányzat számlájára. A tagdíjbevétel felhasználásáról Komló Város Önkormányzata a Társulás felé beszámolási kötelezettséggel tartozik.</w:t>
      </w:r>
    </w:p>
    <w:p w14:paraId="5119FAA0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2686E9F" w14:textId="5BB4BC44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Tanácsa a gyepmesteri feladatokat Komló Város Önkormányzat Városgondnokság intézményen keresztül biztosítja. A Társulás, a települések által számlájára teljesített gyepmesteri díjat, a teljesítés ütemének megfelelően Komló Város Önkormányzat Városgondnokság számlájára átutalja.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C0C0B">
        <w:rPr>
          <w:rFonts w:ascii="Times New Roman" w:hAnsi="Times New Roman"/>
          <w:sz w:val="24"/>
          <w:szCs w:val="24"/>
        </w:rPr>
        <w:t>A Komlói Kistérség Többcélú Önkormányzati Társulás Társulási Tanácsa a Társulás 2022. évi költségvetési fejlesztési maradványa terhére, az eredeti előirányzatként tervezett 2.682.240,- Forinton felül további 517.760,- Forintot, mindösszesen 3.200.000,- Forint összeget biztosít, a Mánfa Község Önkormányzatának kizárólagos tulajdonát képező LLC-941 forgalmi rendszámú Volkswagen Transporter 7HC gépjármű megvásárlására. A vételár ÁFA mentes.</w:t>
      </w:r>
      <w:r w:rsidRPr="00BC0C0B">
        <w:rPr>
          <w:rFonts w:ascii="Times New Roman" w:hAnsi="Times New Roman"/>
          <w:sz w:val="24"/>
          <w:szCs w:val="24"/>
        </w:rPr>
        <w:t xml:space="preserve"> </w:t>
      </w:r>
      <w:r w:rsidRPr="00BC0C0B">
        <w:rPr>
          <w:rFonts w:ascii="Times New Roman" w:hAnsi="Times New Roman"/>
          <w:sz w:val="24"/>
          <w:szCs w:val="24"/>
        </w:rPr>
        <w:t>A szükséges teljes forrást a feladatellátó Komló Város Önkormányzat Városgondnokság részére, a gyepmesteri feladatok ellátására biztosított pénzeszközátadás keretében bocsátja rendelkezésre.</w:t>
      </w:r>
    </w:p>
    <w:p w14:paraId="536DDD47" w14:textId="5371915A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8CEC00A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Tanácsa a házi orvosi ügyeletet az UNIMEDKER Kft. Komló keresztül látja el.  A Társulás, a települések által számlájára teljesített házi orvosi ügyelet díját havonta az UNIMEDKER Kft számlájára utalja.</w:t>
      </w:r>
    </w:p>
    <w:p w14:paraId="6EAA11E7" w14:textId="77777777" w:rsidR="00BC0C0B" w:rsidRPr="00BC0C0B" w:rsidRDefault="00BC0C0B" w:rsidP="00BC0C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D7DB5B2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A 2023. költségvetési év első két hónapjára eső díjakat, és az intézmények működtetéséhez az önkormányzatok által teljesítendő működési hozzájárulást, első ízben a költségvetés elfogadását követően, 2023. év második hónapjában, azt követően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havonta előre teljesítik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az önkormányzatok, a Társulás, illetve az intézmények önálló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>pénzforgalmi számlájára.</w:t>
      </w: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A 2023. évi költségvetés elfogadásáig az intézmények és a Társulás működésének zavartalan ellátása érdekében a 2023. január, február hónapokban esedékes személyi juttatásokat és dologi kiadásokat az ellenjegyzési feladatot ellátó szervezet, egyeztetés után pénzügyileg teljesíti.</w:t>
      </w:r>
    </w:p>
    <w:p w14:paraId="2AB01AFF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1087E5B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2022. évi várható maradvány fedezetet képez a 2023. évi tervezett működési és felhalmozási hiányra a VI. VII/a. VII/b. számú mellékletek szerint. A 2022. évi beszámolási időszakról készülő zárszámadásban, a 2022. évi maradvány tervezett összege pontosításra kerül.</w:t>
      </w:r>
    </w:p>
    <w:p w14:paraId="7DE43B1A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7BC50AD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bookmarkStart w:id="4" w:name="_Hlk63675517"/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Tanács hatáskörében eljárva felkérem </w:t>
      </w:r>
      <w:bookmarkEnd w:id="4"/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Komló Térségi Integrált Szociális Szolgáltató Központ vezetőjét, hogy </w:t>
      </w:r>
      <w:r w:rsidRPr="00BC0C0B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1/2000. (I. 7.) SZCSM rendelet a személyes gondoskodást nyújtó szociális intézmények szakmai feladatairól és működésük feltételeiről előírásainak megfelelő létszámfeltételeket biztosítsa az intézményben.</w:t>
      </w:r>
    </w:p>
    <w:p w14:paraId="4E6FDCFB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7D64BF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 Tanács hatáskörében eljárva felkérem a Komló Térségi Családsegítő- és Gyermekjóléti Szolgálat, illetve a Komlói Kistérség többcélú Önkormányzati Társulás Szilvási Bölcsőde vezetőjét, hogy a </w:t>
      </w:r>
      <w:r w:rsidRPr="00BC0C0B">
        <w:rPr>
          <w:rFonts w:ascii="Times New Roman" w:eastAsia="Times New Roman" w:hAnsi="Times New Roman"/>
          <w:color w:val="222222"/>
          <w:sz w:val="24"/>
          <w:szCs w:val="24"/>
          <w:lang w:eastAsia="hu-HU"/>
        </w:rPr>
        <w:t>15/1998. (IV. 30.) NM rendelet a személyes gondoskodást nyújtó gyermekjóléti, gyermekvédelmi intézmények, valamint személyek szakmai feladatairól és működésük feltételeiről előírásainak megfelelő létszámfeltételeket biztosítsák intézményeikben.</w:t>
      </w:r>
    </w:p>
    <w:p w14:paraId="498ECBE0" w14:textId="77777777" w:rsidR="00BC0C0B" w:rsidRPr="00BC0C0B" w:rsidRDefault="00BC0C0B" w:rsidP="00BC0C0B">
      <w:pPr>
        <w:spacing w:after="0" w:line="240" w:lineRule="auto"/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6303E13" w14:textId="77777777" w:rsidR="00BC0C0B" w:rsidRPr="00BC0C0B" w:rsidRDefault="00BC0C0B" w:rsidP="00BC0C0B">
      <w:pPr>
        <w:numPr>
          <w:ilvl w:val="0"/>
          <w:numId w:val="25"/>
        </w:numPr>
        <w:tabs>
          <w:tab w:val="clear" w:pos="644"/>
          <w:tab w:val="num" w:pos="502"/>
          <w:tab w:val="left" w:pos="567"/>
          <w:tab w:val="right" w:pos="7371"/>
          <w:tab w:val="right" w:pos="9072"/>
        </w:tabs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sz w:val="24"/>
          <w:szCs w:val="24"/>
          <w:lang w:eastAsia="hu-HU"/>
        </w:rPr>
        <w:t>A Társulás Elnöke a Társulás Tanácsának utólagos tájékoztatása mellett a 2011. évi CLXXXIX. törvény Magyarország helyi önkormányzatairól 42. §-ban meghatározott ügyek kivételével dönthet a két ülés közötti időszakban felmerülő, halaszthatatlan – a szervezeti és működési szabályzatban meghatározott- a Társulás Tanácsának hatáskörébe tartozó ügyekben.</w:t>
      </w:r>
    </w:p>
    <w:p w14:paraId="03CA0F63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9BCEA14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F6D0C68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Határidő: értelem szerint.</w:t>
      </w:r>
    </w:p>
    <w:p w14:paraId="7581D775" w14:textId="77777777" w:rsidR="00BC0C0B" w:rsidRPr="00BC0C0B" w:rsidRDefault="00BC0C0B" w:rsidP="00BC0C0B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Felelős: Polics József elnök</w:t>
      </w:r>
    </w:p>
    <w:p w14:paraId="11339001" w14:textId="77777777" w:rsidR="00BC0C0B" w:rsidRPr="00BC0C0B" w:rsidRDefault="00BC0C0B" w:rsidP="00BC0C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Tagönkormányzatok polgármesterei</w:t>
      </w:r>
    </w:p>
    <w:p w14:paraId="02282A71" w14:textId="77777777" w:rsidR="00BC0C0B" w:rsidRPr="00BC0C0B" w:rsidRDefault="00BC0C0B" w:rsidP="00BC0C0B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</w:t>
      </w:r>
      <w:r w:rsidRPr="00BC0C0B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Intézményvezetők</w:t>
      </w:r>
    </w:p>
    <w:p w14:paraId="59F0EDBE" w14:textId="77777777" w:rsidR="00BC0C0B" w:rsidRPr="00BC0C0B" w:rsidRDefault="00BC0C0B" w:rsidP="00BC0C0B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6600609E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C6A46">
        <w:rPr>
          <w:rFonts w:ascii="Times New Roman" w:hAnsi="Times New Roman"/>
          <w:b/>
          <w:bCs/>
          <w:sz w:val="24"/>
          <w:szCs w:val="24"/>
          <w:lang w:eastAsia="hu-HU"/>
        </w:rPr>
        <w:t>k.m.f.</w:t>
      </w:r>
    </w:p>
    <w:p w14:paraId="37876A2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1007BC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A99C680" w14:textId="5A98BD28" w:rsidR="00EC6A46" w:rsidRPr="00EC6A46" w:rsidRDefault="00C601D1" w:rsidP="00EC6A4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Polics József</w:t>
      </w:r>
    </w:p>
    <w:p w14:paraId="28611FB4" w14:textId="77777777" w:rsidR="00EC6A46" w:rsidRPr="00EC6A46" w:rsidRDefault="00EC6A46" w:rsidP="00EC6A46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A46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elnök</w:t>
      </w:r>
    </w:p>
    <w:p w14:paraId="34E33AE4" w14:textId="3C8E9B18" w:rsidR="00CD7392" w:rsidRDefault="00CD7392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45E0C946" w14:textId="5B966F4D" w:rsidR="00EC6A46" w:rsidRDefault="00EC6A46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78A52F0D" w14:textId="740AEE2B" w:rsidR="00EC6A46" w:rsidRDefault="00EC6A46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625FEFEA" w14:textId="1583CD6F" w:rsidR="00EC6A46" w:rsidRDefault="00EC6A46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6B9BB933" w14:textId="68B18ED0" w:rsidR="00EC6A46" w:rsidRPr="00EC6A46" w:rsidRDefault="00EC6A46" w:rsidP="00EC6A46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C6A46" w:rsidRPr="00EC6A46" w:rsidSect="00CD73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566F" w14:textId="77777777" w:rsidR="005B3B15" w:rsidRDefault="005B3B15" w:rsidP="00960881">
      <w:pPr>
        <w:spacing w:after="0" w:line="240" w:lineRule="auto"/>
      </w:pPr>
      <w:r>
        <w:separator/>
      </w:r>
    </w:p>
  </w:endnote>
  <w:endnote w:type="continuationSeparator" w:id="0">
    <w:p w14:paraId="6A69431A" w14:textId="77777777" w:rsidR="005B3B15" w:rsidRDefault="005B3B15" w:rsidP="0096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A715" w14:textId="77777777" w:rsidR="005B3B15" w:rsidRDefault="005B3B15" w:rsidP="00960881">
      <w:pPr>
        <w:spacing w:after="0" w:line="240" w:lineRule="auto"/>
      </w:pPr>
      <w:r>
        <w:separator/>
      </w:r>
    </w:p>
  </w:footnote>
  <w:footnote w:type="continuationSeparator" w:id="0">
    <w:p w14:paraId="642B8B20" w14:textId="77777777" w:rsidR="005B3B15" w:rsidRDefault="005B3B15" w:rsidP="00960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</w:lvl>
  </w:abstractNum>
  <w:abstractNum w:abstractNumId="3" w15:restartNumberingAfterBreak="0">
    <w:nsid w:val="01D02AC4"/>
    <w:multiLevelType w:val="hybridMultilevel"/>
    <w:tmpl w:val="CF406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E6000"/>
    <w:multiLevelType w:val="hybridMultilevel"/>
    <w:tmpl w:val="527A977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9B0515F"/>
    <w:multiLevelType w:val="hybridMultilevel"/>
    <w:tmpl w:val="D1FC31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406E0"/>
    <w:multiLevelType w:val="hybridMultilevel"/>
    <w:tmpl w:val="DB388A3C"/>
    <w:lvl w:ilvl="0" w:tplc="48E4B1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33F39"/>
    <w:multiLevelType w:val="hybridMultilevel"/>
    <w:tmpl w:val="85849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E1825"/>
    <w:multiLevelType w:val="hybridMultilevel"/>
    <w:tmpl w:val="0330B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B23AF"/>
    <w:multiLevelType w:val="hybridMultilevel"/>
    <w:tmpl w:val="5F107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F3766"/>
    <w:multiLevelType w:val="hybridMultilevel"/>
    <w:tmpl w:val="FC1C8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C4EC8"/>
    <w:multiLevelType w:val="hybridMultilevel"/>
    <w:tmpl w:val="267247C6"/>
    <w:lvl w:ilvl="0" w:tplc="AB125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FC0B6D"/>
    <w:multiLevelType w:val="hybridMultilevel"/>
    <w:tmpl w:val="CA629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C7F9B"/>
    <w:multiLevelType w:val="hybridMultilevel"/>
    <w:tmpl w:val="088C33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D3C4B"/>
    <w:multiLevelType w:val="hybridMultilevel"/>
    <w:tmpl w:val="E77E7AF8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4B663B"/>
    <w:multiLevelType w:val="hybridMultilevel"/>
    <w:tmpl w:val="46187F50"/>
    <w:lvl w:ilvl="0" w:tplc="798C7D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7E84260"/>
    <w:multiLevelType w:val="hybridMultilevel"/>
    <w:tmpl w:val="9CF03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77C1B"/>
    <w:multiLevelType w:val="hybridMultilevel"/>
    <w:tmpl w:val="F1560C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D559F"/>
    <w:multiLevelType w:val="hybridMultilevel"/>
    <w:tmpl w:val="C3D2D11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37577F"/>
    <w:multiLevelType w:val="hybridMultilevel"/>
    <w:tmpl w:val="978C5E24"/>
    <w:lvl w:ilvl="0" w:tplc="80467DF4">
      <w:start w:val="1"/>
      <w:numFmt w:val="upperRoman"/>
      <w:lvlText w:val="%1."/>
      <w:lvlJc w:val="left"/>
      <w:pPr>
        <w:ind w:left="1003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57D677B9"/>
    <w:multiLevelType w:val="hybridMultilevel"/>
    <w:tmpl w:val="72F49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E1631"/>
    <w:multiLevelType w:val="hybridMultilevel"/>
    <w:tmpl w:val="1110E75C"/>
    <w:lvl w:ilvl="0" w:tplc="5A84D95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5231FC"/>
    <w:multiLevelType w:val="hybridMultilevel"/>
    <w:tmpl w:val="AC8AC9B2"/>
    <w:lvl w:ilvl="0" w:tplc="AB125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27EF6"/>
    <w:multiLevelType w:val="hybridMultilevel"/>
    <w:tmpl w:val="ECB45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266A2"/>
    <w:multiLevelType w:val="hybridMultilevel"/>
    <w:tmpl w:val="866C72AE"/>
    <w:lvl w:ilvl="0" w:tplc="E5E642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50015"/>
    <w:multiLevelType w:val="hybridMultilevel"/>
    <w:tmpl w:val="BDDC1C8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723DB0"/>
    <w:multiLevelType w:val="hybridMultilevel"/>
    <w:tmpl w:val="821E25AC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738F13DD"/>
    <w:multiLevelType w:val="hybridMultilevel"/>
    <w:tmpl w:val="B0926D3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391B57"/>
    <w:multiLevelType w:val="hybridMultilevel"/>
    <w:tmpl w:val="0BECAE36"/>
    <w:lvl w:ilvl="0" w:tplc="34C01C9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56765">
    <w:abstractNumId w:val="3"/>
  </w:num>
  <w:num w:numId="2" w16cid:durableId="1772705853">
    <w:abstractNumId w:val="12"/>
  </w:num>
  <w:num w:numId="3" w16cid:durableId="1257787800">
    <w:abstractNumId w:val="14"/>
  </w:num>
  <w:num w:numId="4" w16cid:durableId="650868313">
    <w:abstractNumId w:val="26"/>
  </w:num>
  <w:num w:numId="5" w16cid:durableId="2757222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388629">
    <w:abstractNumId w:val="18"/>
  </w:num>
  <w:num w:numId="7" w16cid:durableId="1863278261">
    <w:abstractNumId w:val="6"/>
  </w:num>
  <w:num w:numId="8" w16cid:durableId="1674335689">
    <w:abstractNumId w:val="7"/>
  </w:num>
  <w:num w:numId="9" w16cid:durableId="1634678769">
    <w:abstractNumId w:val="5"/>
  </w:num>
  <w:num w:numId="10" w16cid:durableId="9527840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060344">
    <w:abstractNumId w:val="11"/>
  </w:num>
  <w:num w:numId="12" w16cid:durableId="492527560">
    <w:abstractNumId w:val="30"/>
  </w:num>
  <w:num w:numId="13" w16cid:durableId="1584606723">
    <w:abstractNumId w:val="13"/>
  </w:num>
  <w:num w:numId="14" w16cid:durableId="19397489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06627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6948074">
    <w:abstractNumId w:val="15"/>
  </w:num>
  <w:num w:numId="17" w16cid:durableId="1959724971">
    <w:abstractNumId w:val="4"/>
  </w:num>
  <w:num w:numId="18" w16cid:durableId="869534853">
    <w:abstractNumId w:val="27"/>
  </w:num>
  <w:num w:numId="19" w16cid:durableId="1080251781">
    <w:abstractNumId w:val="21"/>
  </w:num>
  <w:num w:numId="20" w16cid:durableId="1840923988">
    <w:abstractNumId w:val="8"/>
  </w:num>
  <w:num w:numId="21" w16cid:durableId="1601596293">
    <w:abstractNumId w:val="10"/>
  </w:num>
  <w:num w:numId="22" w16cid:durableId="2127505315">
    <w:abstractNumId w:val="16"/>
  </w:num>
  <w:num w:numId="23" w16cid:durableId="2130539554">
    <w:abstractNumId w:val="17"/>
  </w:num>
  <w:num w:numId="24" w16cid:durableId="938566844">
    <w:abstractNumId w:val="22"/>
  </w:num>
  <w:num w:numId="25" w16cid:durableId="8734699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0739987">
    <w:abstractNumId w:val="20"/>
  </w:num>
  <w:num w:numId="27" w16cid:durableId="18135170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9549081">
    <w:abstractNumId w:val="9"/>
  </w:num>
  <w:num w:numId="29" w16cid:durableId="1516773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1865917">
    <w:abstractNumId w:val="23"/>
  </w:num>
  <w:num w:numId="31" w16cid:durableId="127436182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388"/>
    <w:rsid w:val="00021C25"/>
    <w:rsid w:val="000308F7"/>
    <w:rsid w:val="00051735"/>
    <w:rsid w:val="00061C8D"/>
    <w:rsid w:val="000D3529"/>
    <w:rsid w:val="000D497A"/>
    <w:rsid w:val="00134FA4"/>
    <w:rsid w:val="00190050"/>
    <w:rsid w:val="001A1901"/>
    <w:rsid w:val="001B42E5"/>
    <w:rsid w:val="001D2774"/>
    <w:rsid w:val="001E1CA9"/>
    <w:rsid w:val="001E36FD"/>
    <w:rsid w:val="00205017"/>
    <w:rsid w:val="00232F47"/>
    <w:rsid w:val="0027147C"/>
    <w:rsid w:val="00287902"/>
    <w:rsid w:val="002C15A3"/>
    <w:rsid w:val="002D0E35"/>
    <w:rsid w:val="002D20F7"/>
    <w:rsid w:val="002D3464"/>
    <w:rsid w:val="002E4EA7"/>
    <w:rsid w:val="002F7E8E"/>
    <w:rsid w:val="003146A3"/>
    <w:rsid w:val="00327A78"/>
    <w:rsid w:val="00337E9F"/>
    <w:rsid w:val="003441F8"/>
    <w:rsid w:val="00345483"/>
    <w:rsid w:val="003676CB"/>
    <w:rsid w:val="00367C26"/>
    <w:rsid w:val="00376FA0"/>
    <w:rsid w:val="00380787"/>
    <w:rsid w:val="003850CA"/>
    <w:rsid w:val="00390548"/>
    <w:rsid w:val="003A536E"/>
    <w:rsid w:val="003A669B"/>
    <w:rsid w:val="003B5AC0"/>
    <w:rsid w:val="003C4794"/>
    <w:rsid w:val="003E079B"/>
    <w:rsid w:val="003E33EC"/>
    <w:rsid w:val="003F7F8B"/>
    <w:rsid w:val="00407996"/>
    <w:rsid w:val="00411125"/>
    <w:rsid w:val="00465E2A"/>
    <w:rsid w:val="00471A34"/>
    <w:rsid w:val="00484378"/>
    <w:rsid w:val="0048615D"/>
    <w:rsid w:val="004A6D72"/>
    <w:rsid w:val="004B3E8D"/>
    <w:rsid w:val="004D238E"/>
    <w:rsid w:val="004E7CDE"/>
    <w:rsid w:val="00501979"/>
    <w:rsid w:val="00515DF3"/>
    <w:rsid w:val="00526E27"/>
    <w:rsid w:val="00535E10"/>
    <w:rsid w:val="0054725F"/>
    <w:rsid w:val="0058573E"/>
    <w:rsid w:val="00587F16"/>
    <w:rsid w:val="005B3B15"/>
    <w:rsid w:val="005D052A"/>
    <w:rsid w:val="005E25F2"/>
    <w:rsid w:val="005E2B0C"/>
    <w:rsid w:val="006008F9"/>
    <w:rsid w:val="00603F36"/>
    <w:rsid w:val="00647E00"/>
    <w:rsid w:val="00682C6F"/>
    <w:rsid w:val="0069045C"/>
    <w:rsid w:val="006F0C43"/>
    <w:rsid w:val="00701822"/>
    <w:rsid w:val="007127BA"/>
    <w:rsid w:val="0072728D"/>
    <w:rsid w:val="00731688"/>
    <w:rsid w:val="007330E5"/>
    <w:rsid w:val="00753F59"/>
    <w:rsid w:val="00766559"/>
    <w:rsid w:val="00790315"/>
    <w:rsid w:val="007C20E3"/>
    <w:rsid w:val="007E2F44"/>
    <w:rsid w:val="00807388"/>
    <w:rsid w:val="0081178B"/>
    <w:rsid w:val="008130BE"/>
    <w:rsid w:val="00817ED5"/>
    <w:rsid w:val="00830930"/>
    <w:rsid w:val="008422EE"/>
    <w:rsid w:val="008964D2"/>
    <w:rsid w:val="008B72DA"/>
    <w:rsid w:val="008C27C2"/>
    <w:rsid w:val="008C6E9C"/>
    <w:rsid w:val="008C71F0"/>
    <w:rsid w:val="008D026E"/>
    <w:rsid w:val="008D4007"/>
    <w:rsid w:val="008F42B6"/>
    <w:rsid w:val="00900D93"/>
    <w:rsid w:val="00903B28"/>
    <w:rsid w:val="00906FCC"/>
    <w:rsid w:val="00916C82"/>
    <w:rsid w:val="00924AF7"/>
    <w:rsid w:val="00935A28"/>
    <w:rsid w:val="0094216B"/>
    <w:rsid w:val="00950E9C"/>
    <w:rsid w:val="00960881"/>
    <w:rsid w:val="009753BD"/>
    <w:rsid w:val="009A0C88"/>
    <w:rsid w:val="009C63F7"/>
    <w:rsid w:val="009D32CE"/>
    <w:rsid w:val="00A14700"/>
    <w:rsid w:val="00A16291"/>
    <w:rsid w:val="00A22D47"/>
    <w:rsid w:val="00A240A5"/>
    <w:rsid w:val="00A54ACE"/>
    <w:rsid w:val="00A709C7"/>
    <w:rsid w:val="00AA1908"/>
    <w:rsid w:val="00AA31AF"/>
    <w:rsid w:val="00AA548D"/>
    <w:rsid w:val="00AC301F"/>
    <w:rsid w:val="00AE3648"/>
    <w:rsid w:val="00B0093B"/>
    <w:rsid w:val="00B02EED"/>
    <w:rsid w:val="00B12256"/>
    <w:rsid w:val="00B53B01"/>
    <w:rsid w:val="00B5590E"/>
    <w:rsid w:val="00BC0C0B"/>
    <w:rsid w:val="00BC6590"/>
    <w:rsid w:val="00BD3229"/>
    <w:rsid w:val="00BD68BB"/>
    <w:rsid w:val="00BF12EF"/>
    <w:rsid w:val="00BF55D7"/>
    <w:rsid w:val="00C0083D"/>
    <w:rsid w:val="00C4569E"/>
    <w:rsid w:val="00C46A73"/>
    <w:rsid w:val="00C601D1"/>
    <w:rsid w:val="00C633EE"/>
    <w:rsid w:val="00C752FC"/>
    <w:rsid w:val="00C875B2"/>
    <w:rsid w:val="00CB13DA"/>
    <w:rsid w:val="00CC218B"/>
    <w:rsid w:val="00CD5166"/>
    <w:rsid w:val="00CD7392"/>
    <w:rsid w:val="00CF1F47"/>
    <w:rsid w:val="00D217CA"/>
    <w:rsid w:val="00D654F9"/>
    <w:rsid w:val="00DB6044"/>
    <w:rsid w:val="00DF57E2"/>
    <w:rsid w:val="00DF6979"/>
    <w:rsid w:val="00E1433E"/>
    <w:rsid w:val="00E31A97"/>
    <w:rsid w:val="00E933CC"/>
    <w:rsid w:val="00EA460D"/>
    <w:rsid w:val="00EC4B19"/>
    <w:rsid w:val="00EC6A46"/>
    <w:rsid w:val="00F109F6"/>
    <w:rsid w:val="00F41459"/>
    <w:rsid w:val="00F67F78"/>
    <w:rsid w:val="00F717AB"/>
    <w:rsid w:val="00F83DE9"/>
    <w:rsid w:val="00F83F26"/>
    <w:rsid w:val="00F864B4"/>
    <w:rsid w:val="00F92A6B"/>
    <w:rsid w:val="00FA2F9D"/>
    <w:rsid w:val="00FC4E60"/>
    <w:rsid w:val="00FC71C8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7FEA"/>
  <w15:docId w15:val="{F0252FD9-C400-490F-B477-8A9E34ED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738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8437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01979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5B3B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5B3B1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5B3B1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5B3B1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B3B1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6A73"/>
    <w:pPr>
      <w:ind w:left="720"/>
      <w:contextualSpacing/>
    </w:pPr>
  </w:style>
  <w:style w:type="paragraph" w:customStyle="1" w:styleId="Char1">
    <w:name w:val="Char1"/>
    <w:basedOn w:val="Norml"/>
    <w:rsid w:val="00E933CC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484378"/>
    <w:rPr>
      <w:rFonts w:ascii="Times New Roman" w:eastAsia="Times New Roman" w:hAnsi="Times New Roman" w:cs="Times New Roman"/>
      <w:sz w:val="28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484378"/>
  </w:style>
  <w:style w:type="paragraph" w:styleId="Buborkszveg">
    <w:name w:val="Balloon Text"/>
    <w:basedOn w:val="Norml"/>
    <w:link w:val="BuborkszvegChar"/>
    <w:uiPriority w:val="99"/>
    <w:rsid w:val="00484378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84378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rsid w:val="00484378"/>
    <w:rPr>
      <w:color w:val="0000FF"/>
      <w:u w:val="single"/>
    </w:rPr>
  </w:style>
  <w:style w:type="numbering" w:customStyle="1" w:styleId="Nemlista11">
    <w:name w:val="Nem lista11"/>
    <w:next w:val="Nemlista"/>
    <w:uiPriority w:val="99"/>
    <w:semiHidden/>
    <w:unhideWhenUsed/>
    <w:rsid w:val="00484378"/>
  </w:style>
  <w:style w:type="numbering" w:customStyle="1" w:styleId="Nemlista111">
    <w:name w:val="Nem lista111"/>
    <w:next w:val="Nemlista"/>
    <w:uiPriority w:val="99"/>
    <w:semiHidden/>
    <w:unhideWhenUsed/>
    <w:rsid w:val="00484378"/>
  </w:style>
  <w:style w:type="paragraph" w:styleId="llb">
    <w:name w:val="footer"/>
    <w:basedOn w:val="Norml"/>
    <w:link w:val="llbChar"/>
    <w:uiPriority w:val="99"/>
    <w:unhideWhenUsed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4843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rsid w:val="00484378"/>
  </w:style>
  <w:style w:type="paragraph" w:styleId="lfej">
    <w:name w:val="header"/>
    <w:basedOn w:val="Norml"/>
    <w:link w:val="lfejChar"/>
    <w:uiPriority w:val="99"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843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Rcsostblzat">
    <w:name w:val="Table Grid"/>
    <w:basedOn w:val="Normltblzat"/>
    <w:uiPriority w:val="59"/>
    <w:rsid w:val="004843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uiPriority w:val="99"/>
    <w:semiHidden/>
    <w:unhideWhenUsed/>
    <w:rsid w:val="00484378"/>
  </w:style>
  <w:style w:type="numbering" w:customStyle="1" w:styleId="Nemlista12">
    <w:name w:val="Nem lista12"/>
    <w:next w:val="Nemlista"/>
    <w:uiPriority w:val="99"/>
    <w:semiHidden/>
    <w:unhideWhenUsed/>
    <w:rsid w:val="00484378"/>
  </w:style>
  <w:style w:type="character" w:customStyle="1" w:styleId="Mrltotthiperhivatkozs1">
    <w:name w:val="Már látott hiperhivatkozás1"/>
    <w:uiPriority w:val="99"/>
    <w:semiHidden/>
    <w:unhideWhenUsed/>
    <w:rsid w:val="00484378"/>
    <w:rPr>
      <w:color w:val="800080"/>
      <w:u w:val="single"/>
    </w:rPr>
  </w:style>
  <w:style w:type="character" w:styleId="Mrltotthiperhivatkozs">
    <w:name w:val="FollowedHyperlink"/>
    <w:uiPriority w:val="99"/>
    <w:semiHidden/>
    <w:unhideWhenUsed/>
    <w:rsid w:val="00484378"/>
    <w:rPr>
      <w:color w:val="954F72"/>
      <w:u w:val="single"/>
    </w:rPr>
  </w:style>
  <w:style w:type="paragraph" w:styleId="Lbjegyzetszveg">
    <w:name w:val="footnote text"/>
    <w:basedOn w:val="Norml"/>
    <w:link w:val="LbjegyzetszvegChar"/>
    <w:unhideWhenUsed/>
    <w:rsid w:val="00484378"/>
    <w:pPr>
      <w:spacing w:after="0" w:line="240" w:lineRule="auto"/>
    </w:pPr>
    <w:rPr>
      <w:rFonts w:ascii="Times New Roman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484378"/>
    <w:rPr>
      <w:rFonts w:ascii="Times New Roman" w:eastAsia="Calibri" w:hAnsi="Times New Roman" w:cs="Calibri"/>
      <w:sz w:val="20"/>
      <w:szCs w:val="20"/>
    </w:rPr>
  </w:style>
  <w:style w:type="character" w:styleId="Lbjegyzet-hivatkozs">
    <w:name w:val="footnote reference"/>
    <w:unhideWhenUsed/>
    <w:rsid w:val="00484378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01979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F41459"/>
    <w:pPr>
      <w:spacing w:after="0" w:line="240" w:lineRule="auto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654F9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99"/>
    <w:rsid w:val="003146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3146A3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Cm">
    <w:name w:val="Title"/>
    <w:basedOn w:val="Norml"/>
    <w:link w:val="CmChar"/>
    <w:qFormat/>
    <w:rsid w:val="003146A3"/>
    <w:pPr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u w:val="single"/>
      <w:lang w:val="x-none" w:eastAsia="hu-HU"/>
    </w:rPr>
  </w:style>
  <w:style w:type="character" w:customStyle="1" w:styleId="CmChar">
    <w:name w:val="Cím Char"/>
    <w:basedOn w:val="Bekezdsalapbettpusa"/>
    <w:link w:val="Cm"/>
    <w:rsid w:val="003146A3"/>
    <w:rPr>
      <w:rFonts w:ascii="Times New Roman" w:eastAsia="Times New Roman" w:hAnsi="Times New Roman" w:cs="Times New Roman"/>
      <w:b/>
      <w:i/>
      <w:sz w:val="28"/>
      <w:szCs w:val="20"/>
      <w:u w:val="single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B3B15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5B3B1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5B3B15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5B3B15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5B3B15"/>
  </w:style>
  <w:style w:type="paragraph" w:customStyle="1" w:styleId="Szvegtrzs22">
    <w:name w:val="Szövegtörzs 22"/>
    <w:basedOn w:val="Norml"/>
    <w:rsid w:val="005B3B1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B3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5B3B1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5B3B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B3B1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zvegtrzs21">
    <w:name w:val="Szövegtörzs 21"/>
    <w:basedOn w:val="Norml"/>
    <w:rsid w:val="005B3B15"/>
    <w:pPr>
      <w:spacing w:after="0" w:line="240" w:lineRule="auto"/>
      <w:ind w:left="2832" w:firstLine="3"/>
    </w:pPr>
    <w:rPr>
      <w:rFonts w:ascii="Times New Roman" w:eastAsia="Times New Roman" w:hAnsi="Times New Roman"/>
      <w:sz w:val="26"/>
      <w:szCs w:val="20"/>
      <w:lang w:eastAsia="hu-HU"/>
    </w:rPr>
  </w:style>
  <w:style w:type="numbering" w:customStyle="1" w:styleId="Nemlista13">
    <w:name w:val="Nem lista13"/>
    <w:next w:val="Nemlista"/>
    <w:uiPriority w:val="99"/>
    <w:semiHidden/>
    <w:unhideWhenUsed/>
    <w:rsid w:val="005B3B15"/>
  </w:style>
  <w:style w:type="numbering" w:customStyle="1" w:styleId="Nemlista112">
    <w:name w:val="Nem lista112"/>
    <w:next w:val="Nemlista"/>
    <w:uiPriority w:val="99"/>
    <w:semiHidden/>
    <w:unhideWhenUsed/>
    <w:rsid w:val="005B3B15"/>
  </w:style>
  <w:style w:type="character" w:styleId="Kiemels2">
    <w:name w:val="Strong"/>
    <w:uiPriority w:val="22"/>
    <w:qFormat/>
    <w:rsid w:val="005B3B15"/>
    <w:rPr>
      <w:b/>
      <w:bCs/>
    </w:rPr>
  </w:style>
  <w:style w:type="numbering" w:customStyle="1" w:styleId="Nemlista1111">
    <w:name w:val="Nem lista1111"/>
    <w:next w:val="Nemlista"/>
    <w:uiPriority w:val="99"/>
    <w:semiHidden/>
    <w:unhideWhenUsed/>
    <w:rsid w:val="005B3B15"/>
  </w:style>
  <w:style w:type="numbering" w:customStyle="1" w:styleId="Nemlista11111">
    <w:name w:val="Nem lista11111"/>
    <w:next w:val="Nemlista"/>
    <w:uiPriority w:val="99"/>
    <w:semiHidden/>
    <w:unhideWhenUsed/>
    <w:rsid w:val="005B3B15"/>
  </w:style>
  <w:style w:type="paragraph" w:styleId="Szvegtrzsbehzssal2">
    <w:name w:val="Body Text Indent 2"/>
    <w:basedOn w:val="Norml"/>
    <w:link w:val="Szvegtrzsbehzssal2Char"/>
    <w:rsid w:val="005B3B15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B3B1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rsid w:val="005B3B1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B3B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5B3B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5B3B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5B3B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fejChar1">
    <w:name w:val="Élőfej Char1"/>
    <w:basedOn w:val="Bekezdsalapbettpusa"/>
    <w:uiPriority w:val="99"/>
    <w:rsid w:val="005B3B15"/>
    <w:rPr>
      <w:sz w:val="24"/>
      <w:szCs w:val="24"/>
    </w:rPr>
  </w:style>
  <w:style w:type="character" w:customStyle="1" w:styleId="Szvegtrzs2Char">
    <w:name w:val="Szövegtörzs 2 Char"/>
    <w:link w:val="Szvegtrzs2"/>
    <w:rsid w:val="005B3B15"/>
    <w:rPr>
      <w:u w:val="single"/>
    </w:rPr>
  </w:style>
  <w:style w:type="paragraph" w:styleId="Szvegtrzs2">
    <w:name w:val="Body Text 2"/>
    <w:basedOn w:val="Norml"/>
    <w:link w:val="Szvegtrzs2Char"/>
    <w:unhideWhenUsed/>
    <w:rsid w:val="005B3B15"/>
    <w:pPr>
      <w:spacing w:after="0" w:line="240" w:lineRule="auto"/>
    </w:pPr>
    <w:rPr>
      <w:rFonts w:asciiTheme="minorHAnsi" w:eastAsiaTheme="minorHAnsi" w:hAnsiTheme="minorHAnsi" w:cstheme="minorBidi"/>
      <w:u w:val="single"/>
    </w:rPr>
  </w:style>
  <w:style w:type="character" w:customStyle="1" w:styleId="Szvegtrzs2Char1">
    <w:name w:val="Szövegtörzs 2 Char1"/>
    <w:basedOn w:val="Bekezdsalapbettpusa"/>
    <w:uiPriority w:val="99"/>
    <w:rsid w:val="005B3B15"/>
    <w:rPr>
      <w:rFonts w:ascii="Calibri" w:eastAsia="Calibri" w:hAnsi="Calibri" w:cs="Times New Roman"/>
    </w:rPr>
  </w:style>
  <w:style w:type="paragraph" w:customStyle="1" w:styleId="Szvegtrzs31">
    <w:name w:val="Szövegtörzs 31"/>
    <w:basedOn w:val="Norml"/>
    <w:rsid w:val="005B3B15"/>
    <w:pPr>
      <w:spacing w:after="0" w:line="240" w:lineRule="auto"/>
      <w:jc w:val="both"/>
    </w:pPr>
    <w:rPr>
      <w:rFonts w:ascii="Times New Roman" w:eastAsia="Times New Roman" w:hAnsi="Times New Roman"/>
      <w:b/>
      <w:sz w:val="26"/>
      <w:szCs w:val="20"/>
      <w:lang w:eastAsia="hu-HU"/>
    </w:rPr>
  </w:style>
  <w:style w:type="numbering" w:customStyle="1" w:styleId="Nemlista21">
    <w:name w:val="Nem lista21"/>
    <w:next w:val="Nemlista"/>
    <w:uiPriority w:val="99"/>
    <w:semiHidden/>
    <w:unhideWhenUsed/>
    <w:rsid w:val="005B3B15"/>
  </w:style>
  <w:style w:type="numbering" w:customStyle="1" w:styleId="Nemlista121">
    <w:name w:val="Nem lista121"/>
    <w:next w:val="Nemlista"/>
    <w:uiPriority w:val="99"/>
    <w:semiHidden/>
    <w:unhideWhenUsed/>
    <w:rsid w:val="005B3B15"/>
  </w:style>
  <w:style w:type="numbering" w:customStyle="1" w:styleId="Nemlista1121">
    <w:name w:val="Nem lista1121"/>
    <w:next w:val="Nemlista"/>
    <w:uiPriority w:val="99"/>
    <w:semiHidden/>
    <w:unhideWhenUsed/>
    <w:rsid w:val="005B3B15"/>
  </w:style>
  <w:style w:type="numbering" w:customStyle="1" w:styleId="Nemlista1112">
    <w:name w:val="Nem lista1112"/>
    <w:next w:val="Nemlista"/>
    <w:uiPriority w:val="99"/>
    <w:semiHidden/>
    <w:unhideWhenUsed/>
    <w:rsid w:val="005B3B15"/>
  </w:style>
  <w:style w:type="numbering" w:customStyle="1" w:styleId="Nemlista111111">
    <w:name w:val="Nem lista111111"/>
    <w:next w:val="Nemlista"/>
    <w:uiPriority w:val="99"/>
    <w:semiHidden/>
    <w:unhideWhenUsed/>
    <w:rsid w:val="005B3B15"/>
  </w:style>
  <w:style w:type="numbering" w:customStyle="1" w:styleId="Nemlista1111111">
    <w:name w:val="Nem lista1111111"/>
    <w:next w:val="Nemlista"/>
    <w:uiPriority w:val="99"/>
    <w:semiHidden/>
    <w:unhideWhenUsed/>
    <w:rsid w:val="005B3B15"/>
  </w:style>
  <w:style w:type="numbering" w:customStyle="1" w:styleId="Nemlista211">
    <w:name w:val="Nem lista211"/>
    <w:next w:val="Nemlista"/>
    <w:uiPriority w:val="99"/>
    <w:semiHidden/>
    <w:unhideWhenUsed/>
    <w:rsid w:val="005B3B15"/>
  </w:style>
  <w:style w:type="numbering" w:customStyle="1" w:styleId="Nemlista1211">
    <w:name w:val="Nem lista1211"/>
    <w:next w:val="Nemlista"/>
    <w:uiPriority w:val="99"/>
    <w:semiHidden/>
    <w:unhideWhenUsed/>
    <w:rsid w:val="005B3B15"/>
  </w:style>
  <w:style w:type="numbering" w:customStyle="1" w:styleId="Nemlista11211">
    <w:name w:val="Nem lista11211"/>
    <w:next w:val="Nemlista"/>
    <w:uiPriority w:val="99"/>
    <w:semiHidden/>
    <w:unhideWhenUsed/>
    <w:rsid w:val="005B3B15"/>
  </w:style>
  <w:style w:type="numbering" w:customStyle="1" w:styleId="Nemlista11121">
    <w:name w:val="Nem lista11121"/>
    <w:next w:val="Nemlista"/>
    <w:uiPriority w:val="99"/>
    <w:semiHidden/>
    <w:unhideWhenUsed/>
    <w:rsid w:val="005B3B15"/>
  </w:style>
  <w:style w:type="numbering" w:customStyle="1" w:styleId="Nemlista11112">
    <w:name w:val="Nem lista11112"/>
    <w:next w:val="Nemlista"/>
    <w:uiPriority w:val="99"/>
    <w:semiHidden/>
    <w:unhideWhenUsed/>
    <w:rsid w:val="005B3B15"/>
  </w:style>
  <w:style w:type="numbering" w:customStyle="1" w:styleId="Nemlista4">
    <w:name w:val="Nem lista4"/>
    <w:next w:val="Nemlista"/>
    <w:uiPriority w:val="99"/>
    <w:semiHidden/>
    <w:unhideWhenUsed/>
    <w:rsid w:val="005B3B15"/>
  </w:style>
  <w:style w:type="paragraph" w:customStyle="1" w:styleId="msonormal0">
    <w:name w:val="msonormal"/>
    <w:basedOn w:val="Norml"/>
    <w:uiPriority w:val="99"/>
    <w:rsid w:val="00B55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B559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tandard">
    <w:name w:val="Standard"/>
    <w:uiPriority w:val="99"/>
    <w:rsid w:val="00B5590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section">
    <w:name w:val="section"/>
    <w:basedOn w:val="Bekezdsalapbettpusa"/>
    <w:rsid w:val="00B5590E"/>
  </w:style>
  <w:style w:type="character" w:customStyle="1" w:styleId="point">
    <w:name w:val="point"/>
    <w:basedOn w:val="Bekezdsalapbettpusa"/>
    <w:rsid w:val="00B5590E"/>
  </w:style>
  <w:style w:type="table" w:customStyle="1" w:styleId="Rcsostblzat1">
    <w:name w:val="Rácsos táblázat1"/>
    <w:basedOn w:val="Normltblzat"/>
    <w:next w:val="Rcsostblzat"/>
    <w:uiPriority w:val="59"/>
    <w:rsid w:val="00B559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8208B-B6C5-4A55-A1C7-1E7F9DA4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1632</Words>
  <Characters>11261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User8</dc:creator>
  <cp:lastModifiedBy>009tit</cp:lastModifiedBy>
  <cp:revision>3</cp:revision>
  <cp:lastPrinted>2023-02-22T12:51:00Z</cp:lastPrinted>
  <dcterms:created xsi:type="dcterms:W3CDTF">2023-02-22T12:51:00Z</dcterms:created>
  <dcterms:modified xsi:type="dcterms:W3CDTF">2023-02-22T12:55:00Z</dcterms:modified>
</cp:coreProperties>
</file>