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2AA48" w14:textId="77777777" w:rsidR="00101AAD" w:rsidRPr="006A5241" w:rsidRDefault="0027037D" w:rsidP="00BC4D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Fenntartható városfejlesztési stratégiák támogatása</w:t>
      </w:r>
    </w:p>
    <w:p w14:paraId="48CB72E2" w14:textId="77777777" w:rsidR="00BC4D40" w:rsidRDefault="00C55236" w:rsidP="00BC4D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kódszám: VMOP-1.4.1-21</w:t>
      </w:r>
    </w:p>
    <w:p w14:paraId="40032324" w14:textId="33B5121D" w:rsidR="00C12F02" w:rsidRPr="00CF070E" w:rsidRDefault="00384452" w:rsidP="00CF070E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070E">
        <w:rPr>
          <w:rFonts w:ascii="Times New Roman" w:hAnsi="Times New Roman" w:cs="Times New Roman"/>
          <w:sz w:val="24"/>
          <w:szCs w:val="24"/>
        </w:rPr>
        <w:t xml:space="preserve">A megyei önkormányzat által </w:t>
      </w:r>
      <w:r w:rsidR="00C12F02" w:rsidRPr="00CF070E">
        <w:rPr>
          <w:rFonts w:ascii="Times New Roman" w:hAnsi="Times New Roman" w:cs="Times New Roman"/>
          <w:sz w:val="24"/>
          <w:szCs w:val="24"/>
        </w:rPr>
        <w:t>kijelölt városi jogállású települése</w:t>
      </w:r>
      <w:r w:rsidR="00551533" w:rsidRPr="00CF070E">
        <w:rPr>
          <w:rFonts w:ascii="Times New Roman" w:hAnsi="Times New Roman" w:cs="Times New Roman"/>
          <w:sz w:val="24"/>
          <w:szCs w:val="24"/>
        </w:rPr>
        <w:t>knek</w:t>
      </w:r>
      <w:r w:rsidR="00C12F02" w:rsidRPr="00CF070E">
        <w:rPr>
          <w:rFonts w:ascii="Times New Roman" w:hAnsi="Times New Roman" w:cs="Times New Roman"/>
          <w:sz w:val="24"/>
          <w:szCs w:val="24"/>
        </w:rPr>
        <w:t xml:space="preserve"> Integrált Településfejlesztési Stratégiák (</w:t>
      </w:r>
      <w:r w:rsidR="00FB68F0" w:rsidRPr="00CF070E">
        <w:rPr>
          <w:rFonts w:ascii="Times New Roman" w:hAnsi="Times New Roman" w:cs="Times New Roman"/>
          <w:sz w:val="24"/>
          <w:szCs w:val="24"/>
        </w:rPr>
        <w:t xml:space="preserve">továbbiakban: </w:t>
      </w:r>
      <w:r w:rsidR="00C12F02" w:rsidRPr="00CF070E">
        <w:rPr>
          <w:rFonts w:ascii="Times New Roman" w:hAnsi="Times New Roman" w:cs="Times New Roman"/>
          <w:sz w:val="24"/>
          <w:szCs w:val="24"/>
        </w:rPr>
        <w:t>ITS) megvalósítására</w:t>
      </w:r>
      <w:r w:rsidR="00D73DCA" w:rsidRPr="00CF070E">
        <w:rPr>
          <w:rFonts w:ascii="Times New Roman" w:hAnsi="Times New Roman" w:cs="Times New Roman"/>
          <w:sz w:val="24"/>
          <w:szCs w:val="24"/>
        </w:rPr>
        <w:t xml:space="preserve"> - mely hozzájárul a fenntartható városfejlesztés stratégiájához</w:t>
      </w:r>
      <w:r w:rsidR="00F253E3" w:rsidRPr="00CF070E">
        <w:rPr>
          <w:rFonts w:ascii="Times New Roman" w:hAnsi="Times New Roman" w:cs="Times New Roman"/>
          <w:sz w:val="24"/>
          <w:szCs w:val="24"/>
        </w:rPr>
        <w:t xml:space="preserve"> </w:t>
      </w:r>
      <w:r w:rsidR="00D73DCA" w:rsidRPr="00CF070E">
        <w:rPr>
          <w:rFonts w:ascii="Times New Roman" w:hAnsi="Times New Roman" w:cs="Times New Roman"/>
          <w:sz w:val="24"/>
          <w:szCs w:val="24"/>
        </w:rPr>
        <w:t xml:space="preserve">- </w:t>
      </w:r>
      <w:r w:rsidR="00C12F02" w:rsidRPr="00CF070E">
        <w:rPr>
          <w:rFonts w:ascii="Times New Roman" w:hAnsi="Times New Roman" w:cs="Times New Roman"/>
          <w:sz w:val="24"/>
          <w:szCs w:val="24"/>
        </w:rPr>
        <w:t>vissza nem térítendő támogatás</w:t>
      </w:r>
      <w:r w:rsidR="00E97C40" w:rsidRPr="00CF070E">
        <w:rPr>
          <w:rFonts w:ascii="Times New Roman" w:hAnsi="Times New Roman" w:cs="Times New Roman"/>
          <w:sz w:val="24"/>
          <w:szCs w:val="24"/>
        </w:rPr>
        <w:t>a</w:t>
      </w:r>
      <w:r w:rsidR="009E7547" w:rsidRPr="00CF070E">
        <w:rPr>
          <w:rFonts w:ascii="Times New Roman" w:hAnsi="Times New Roman" w:cs="Times New Roman"/>
          <w:sz w:val="24"/>
          <w:szCs w:val="24"/>
        </w:rPr>
        <w:t>, a</w:t>
      </w:r>
      <w:r w:rsidR="00E97C40" w:rsidRPr="00CF070E">
        <w:rPr>
          <w:rFonts w:ascii="Times New Roman" w:hAnsi="Times New Roman" w:cs="Times New Roman"/>
          <w:sz w:val="24"/>
          <w:szCs w:val="24"/>
        </w:rPr>
        <w:t xml:space="preserve"> rendelkezésre álló forrás erejéig</w:t>
      </w:r>
      <w:r w:rsidR="00B33988" w:rsidRPr="00CF070E">
        <w:rPr>
          <w:rFonts w:ascii="Times New Roman" w:hAnsi="Times New Roman" w:cs="Times New Roman"/>
          <w:sz w:val="24"/>
          <w:szCs w:val="24"/>
        </w:rPr>
        <w:t>.</w:t>
      </w:r>
    </w:p>
    <w:p w14:paraId="5367EA27" w14:textId="77777777" w:rsidR="00031062" w:rsidRDefault="00551533" w:rsidP="0052723A">
      <w:pPr>
        <w:pStyle w:val="Listaszerbekezds"/>
        <w:numPr>
          <w:ilvl w:val="0"/>
          <w:numId w:val="1"/>
        </w:numPr>
        <w:spacing w:before="16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F070E">
        <w:rPr>
          <w:rFonts w:ascii="Times New Roman" w:hAnsi="Times New Roman" w:cs="Times New Roman"/>
          <w:sz w:val="24"/>
          <w:szCs w:val="24"/>
        </w:rPr>
        <w:t>Városi jogállású települési önkormányzat</w:t>
      </w:r>
      <w:r w:rsidR="00DB637C">
        <w:rPr>
          <w:rFonts w:ascii="Times New Roman" w:hAnsi="Times New Roman" w:cs="Times New Roman"/>
          <w:sz w:val="24"/>
          <w:szCs w:val="24"/>
        </w:rPr>
        <w:t>, helyi önkormányzati hivatal, nonprofit gazdasági társaság/szervezet (100%-os helyi önkormányzati részesedéssel)</w:t>
      </w:r>
      <w:r w:rsidRPr="00CF070E">
        <w:rPr>
          <w:rFonts w:ascii="Times New Roman" w:hAnsi="Times New Roman" w:cs="Times New Roman"/>
          <w:sz w:val="24"/>
          <w:szCs w:val="24"/>
        </w:rPr>
        <w:t xml:space="preserve"> nyújthat be támogatási kérelmet</w:t>
      </w:r>
      <w:r w:rsidR="00B33988" w:rsidRPr="00CF070E">
        <w:rPr>
          <w:rFonts w:ascii="Times New Roman" w:hAnsi="Times New Roman" w:cs="Times New Roman"/>
          <w:sz w:val="24"/>
          <w:szCs w:val="24"/>
        </w:rPr>
        <w:t>.</w:t>
      </w:r>
    </w:p>
    <w:p w14:paraId="548EBE59" w14:textId="77777777" w:rsidR="0052723A" w:rsidRDefault="0052723A" w:rsidP="0052723A">
      <w:pPr>
        <w:pStyle w:val="Listaszerbekezds"/>
        <w:spacing w:before="16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0329308E" w14:textId="77777777" w:rsidR="00865F33" w:rsidRPr="00CF070E" w:rsidRDefault="00031062" w:rsidP="0052723A">
      <w:pPr>
        <w:pStyle w:val="Listaszerbekezds"/>
        <w:spacing w:before="16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070E">
        <w:rPr>
          <w:rFonts w:ascii="Times New Roman" w:hAnsi="Times New Roman" w:cs="Times New Roman"/>
          <w:b/>
          <w:bCs/>
          <w:sz w:val="24"/>
          <w:szCs w:val="24"/>
          <w:u w:val="single"/>
        </w:rPr>
        <w:t>Támogatott tevékenység</w:t>
      </w:r>
      <w:r w:rsidRPr="00CF070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E38715B" w14:textId="77777777" w:rsidR="00031062" w:rsidRPr="00CF070E" w:rsidRDefault="00031062" w:rsidP="009D4068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070E">
        <w:rPr>
          <w:rFonts w:ascii="Times New Roman" w:hAnsi="Times New Roman" w:cs="Times New Roman"/>
          <w:sz w:val="24"/>
          <w:szCs w:val="24"/>
        </w:rPr>
        <w:t>Az I</w:t>
      </w:r>
      <w:r w:rsidR="004846D9" w:rsidRPr="00CF070E">
        <w:rPr>
          <w:rFonts w:ascii="Times New Roman" w:hAnsi="Times New Roman" w:cs="Times New Roman"/>
          <w:sz w:val="24"/>
          <w:szCs w:val="24"/>
        </w:rPr>
        <w:t>TS</w:t>
      </w:r>
      <w:r w:rsidRPr="00CF070E">
        <w:rPr>
          <w:rFonts w:ascii="Times New Roman" w:hAnsi="Times New Roman" w:cs="Times New Roman"/>
          <w:sz w:val="24"/>
          <w:szCs w:val="24"/>
        </w:rPr>
        <w:t xml:space="preserve"> elkészítése az Irányító Hatóság</w:t>
      </w:r>
      <w:r w:rsidR="005B0A8B" w:rsidRPr="00CF070E">
        <w:rPr>
          <w:rFonts w:ascii="Times New Roman" w:hAnsi="Times New Roman" w:cs="Times New Roman"/>
          <w:sz w:val="24"/>
          <w:szCs w:val="24"/>
        </w:rPr>
        <w:t>, azaz a Regionális Fejlesztési Operatív Programok Irányító Hatósága</w:t>
      </w:r>
      <w:r w:rsidR="00865F33" w:rsidRPr="00CF070E">
        <w:rPr>
          <w:rFonts w:ascii="Times New Roman" w:hAnsi="Times New Roman" w:cs="Times New Roman"/>
          <w:sz w:val="24"/>
          <w:szCs w:val="24"/>
        </w:rPr>
        <w:t xml:space="preserve"> (továbbiakban: IH)</w:t>
      </w:r>
      <w:r w:rsidRPr="00CF070E">
        <w:rPr>
          <w:rFonts w:ascii="Times New Roman" w:hAnsi="Times New Roman" w:cs="Times New Roman"/>
          <w:sz w:val="24"/>
          <w:szCs w:val="24"/>
        </w:rPr>
        <w:t xml:space="preserve"> által megadott módszertan szerint</w:t>
      </w:r>
      <w:r w:rsidR="00DD2EF2" w:rsidRPr="00CF070E">
        <w:rPr>
          <w:rFonts w:ascii="Times New Roman" w:hAnsi="Times New Roman" w:cs="Times New Roman"/>
          <w:sz w:val="24"/>
          <w:szCs w:val="24"/>
        </w:rPr>
        <w:t>, valamint annak végrehajtása</w:t>
      </w:r>
      <w:r w:rsidR="00B33988" w:rsidRPr="00CF070E">
        <w:rPr>
          <w:rFonts w:ascii="Times New Roman" w:hAnsi="Times New Roman" w:cs="Times New Roman"/>
          <w:sz w:val="24"/>
          <w:szCs w:val="24"/>
        </w:rPr>
        <w:t>.</w:t>
      </w:r>
    </w:p>
    <w:p w14:paraId="36618BA0" w14:textId="77777777" w:rsidR="00B677F0" w:rsidRPr="00CF070E" w:rsidRDefault="00865F33" w:rsidP="00865F33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070E">
        <w:rPr>
          <w:rFonts w:ascii="Times New Roman" w:hAnsi="Times New Roman" w:cs="Times New Roman"/>
          <w:sz w:val="24"/>
          <w:szCs w:val="24"/>
        </w:rPr>
        <w:t xml:space="preserve">A benyújtott ITS elfogadásával a város jogosulttá válik az ITS-ben tervezett és a </w:t>
      </w:r>
      <w:r w:rsidR="00867A1F" w:rsidRPr="00CF070E">
        <w:rPr>
          <w:rFonts w:ascii="Times New Roman" w:hAnsi="Times New Roman" w:cs="Times New Roman"/>
          <w:sz w:val="24"/>
          <w:szCs w:val="24"/>
        </w:rPr>
        <w:t xml:space="preserve">Versenyképes Magyarország Operatív Programhoz (továbbiakban: </w:t>
      </w:r>
      <w:r w:rsidRPr="00CF070E">
        <w:rPr>
          <w:rFonts w:ascii="Times New Roman" w:hAnsi="Times New Roman" w:cs="Times New Roman"/>
          <w:sz w:val="24"/>
          <w:szCs w:val="24"/>
        </w:rPr>
        <w:t>VMOP</w:t>
      </w:r>
      <w:r w:rsidR="00867A1F" w:rsidRPr="00CF070E">
        <w:rPr>
          <w:rFonts w:ascii="Times New Roman" w:hAnsi="Times New Roman" w:cs="Times New Roman"/>
          <w:sz w:val="24"/>
          <w:szCs w:val="24"/>
        </w:rPr>
        <w:t>) ille</w:t>
      </w:r>
      <w:r w:rsidRPr="00CF070E">
        <w:rPr>
          <w:rFonts w:ascii="Times New Roman" w:hAnsi="Times New Roman" w:cs="Times New Roman"/>
          <w:sz w:val="24"/>
          <w:szCs w:val="24"/>
        </w:rPr>
        <w:t>szkedő fejlesztései megvalósítására a stratégiában elfogadásra kerülő forráskeret összegéig</w:t>
      </w:r>
      <w:r w:rsidR="00B33988" w:rsidRPr="00CF070E">
        <w:rPr>
          <w:rFonts w:ascii="Times New Roman" w:hAnsi="Times New Roman" w:cs="Times New Roman"/>
          <w:sz w:val="24"/>
          <w:szCs w:val="24"/>
        </w:rPr>
        <w:t>.</w:t>
      </w:r>
    </w:p>
    <w:p w14:paraId="57364241" w14:textId="77777777" w:rsidR="00B677F0" w:rsidRPr="00CF070E" w:rsidRDefault="00B677F0" w:rsidP="00CE7A0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070E">
        <w:rPr>
          <w:rFonts w:ascii="Times New Roman" w:hAnsi="Times New Roman" w:cs="Times New Roman"/>
          <w:sz w:val="24"/>
          <w:szCs w:val="24"/>
        </w:rPr>
        <w:t>Elszámolható költség: Átfogó menedzsment és kommunikációs költségek</w:t>
      </w:r>
      <w:r w:rsidR="00865F33" w:rsidRPr="00CF070E">
        <w:rPr>
          <w:rFonts w:ascii="Times New Roman" w:hAnsi="Times New Roman" w:cs="Times New Roman"/>
          <w:sz w:val="24"/>
          <w:szCs w:val="24"/>
        </w:rPr>
        <w:t xml:space="preserve"> a stratégia végrehajtását illetően</w:t>
      </w:r>
      <w:r w:rsidRPr="00CF070E">
        <w:rPr>
          <w:rFonts w:ascii="Times New Roman" w:hAnsi="Times New Roman" w:cs="Times New Roman"/>
          <w:sz w:val="24"/>
          <w:szCs w:val="24"/>
        </w:rPr>
        <w:t>, integrált településfejlesztési stratégia elkészítése/felülvizsgálata</w:t>
      </w:r>
      <w:r w:rsidR="00B33988" w:rsidRPr="00CF070E">
        <w:rPr>
          <w:rFonts w:ascii="Times New Roman" w:hAnsi="Times New Roman" w:cs="Times New Roman"/>
          <w:sz w:val="24"/>
          <w:szCs w:val="24"/>
        </w:rPr>
        <w:t>.</w:t>
      </w:r>
    </w:p>
    <w:p w14:paraId="57989C3E" w14:textId="77777777" w:rsidR="00B677F0" w:rsidRPr="00CF070E" w:rsidRDefault="00B677F0" w:rsidP="009D40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F070E">
        <w:rPr>
          <w:rFonts w:ascii="Times New Roman" w:hAnsi="Times New Roman" w:cs="Times New Roman"/>
          <w:b/>
          <w:sz w:val="24"/>
          <w:szCs w:val="24"/>
        </w:rPr>
        <w:t>IH  a</w:t>
      </w:r>
      <w:proofErr w:type="gramEnd"/>
      <w:r w:rsidRPr="00CF070E">
        <w:rPr>
          <w:rFonts w:ascii="Times New Roman" w:hAnsi="Times New Roman" w:cs="Times New Roman"/>
          <w:b/>
          <w:sz w:val="24"/>
          <w:szCs w:val="24"/>
        </w:rPr>
        <w:t xml:space="preserve"> támogató döntés alapján a várossal:</w:t>
      </w:r>
    </w:p>
    <w:p w14:paraId="14AECE31" w14:textId="77777777" w:rsidR="00B677F0" w:rsidRPr="00CF070E" w:rsidRDefault="008228EA" w:rsidP="009D4068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70E">
        <w:rPr>
          <w:rFonts w:ascii="Times New Roman" w:hAnsi="Times New Roman" w:cs="Times New Roman"/>
          <w:sz w:val="24"/>
          <w:szCs w:val="24"/>
        </w:rPr>
        <w:t>e</w:t>
      </w:r>
      <w:r w:rsidR="00B677F0" w:rsidRPr="00CF070E">
        <w:rPr>
          <w:rFonts w:ascii="Times New Roman" w:hAnsi="Times New Roman" w:cs="Times New Roman"/>
          <w:sz w:val="24"/>
          <w:szCs w:val="24"/>
        </w:rPr>
        <w:t>gyüttműködési megállapodást köt az ITS megvalósítására felhasználható keretösszegre</w:t>
      </w:r>
      <w:r w:rsidR="00837229" w:rsidRPr="00CF070E">
        <w:rPr>
          <w:rFonts w:ascii="Times New Roman" w:hAnsi="Times New Roman" w:cs="Times New Roman"/>
          <w:sz w:val="24"/>
          <w:szCs w:val="24"/>
        </w:rPr>
        <w:t>;</w:t>
      </w:r>
    </w:p>
    <w:p w14:paraId="1128F536" w14:textId="77777777" w:rsidR="00B677F0" w:rsidRPr="00CF070E" w:rsidRDefault="00B677F0" w:rsidP="009D4068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070E">
        <w:rPr>
          <w:rFonts w:ascii="Times New Roman" w:hAnsi="Times New Roman" w:cs="Times New Roman"/>
          <w:sz w:val="24"/>
          <w:szCs w:val="24"/>
        </w:rPr>
        <w:t>támo</w:t>
      </w:r>
      <w:r w:rsidR="001F04C0" w:rsidRPr="00CF070E">
        <w:rPr>
          <w:rFonts w:ascii="Times New Roman" w:hAnsi="Times New Roman" w:cs="Times New Roman"/>
          <w:sz w:val="24"/>
          <w:szCs w:val="24"/>
        </w:rPr>
        <w:t>g</w:t>
      </w:r>
      <w:r w:rsidRPr="00CF070E">
        <w:rPr>
          <w:rFonts w:ascii="Times New Roman" w:hAnsi="Times New Roman" w:cs="Times New Roman"/>
          <w:sz w:val="24"/>
          <w:szCs w:val="24"/>
        </w:rPr>
        <w:t>atási szerződést köt a</w:t>
      </w:r>
      <w:r w:rsidR="00F4629D">
        <w:rPr>
          <w:rFonts w:ascii="Times New Roman" w:hAnsi="Times New Roman" w:cs="Times New Roman"/>
          <w:sz w:val="24"/>
          <w:szCs w:val="24"/>
        </w:rPr>
        <w:t>z</w:t>
      </w:r>
      <w:r w:rsidRPr="00CF070E">
        <w:rPr>
          <w:rFonts w:ascii="Times New Roman" w:hAnsi="Times New Roman" w:cs="Times New Roman"/>
          <w:sz w:val="24"/>
          <w:szCs w:val="24"/>
        </w:rPr>
        <w:t xml:space="preserve"> ITS V</w:t>
      </w:r>
      <w:r w:rsidR="00BA3AB7" w:rsidRPr="00CF070E">
        <w:rPr>
          <w:rFonts w:ascii="Times New Roman" w:hAnsi="Times New Roman" w:cs="Times New Roman"/>
          <w:sz w:val="24"/>
          <w:szCs w:val="24"/>
        </w:rPr>
        <w:t>MOP-</w:t>
      </w:r>
      <w:r w:rsidRPr="00CF070E">
        <w:rPr>
          <w:rFonts w:ascii="Times New Roman" w:hAnsi="Times New Roman" w:cs="Times New Roman"/>
          <w:sz w:val="24"/>
          <w:szCs w:val="24"/>
        </w:rPr>
        <w:t>hoz illeszkedő fejlesztéseinek végrehajtásához szükséges projektmenedzsment történő illeszkedés érdekében, valamint a stratégiához illeszkedő egyes beruh</w:t>
      </w:r>
      <w:r w:rsidR="00CE7A05" w:rsidRPr="00CF070E">
        <w:rPr>
          <w:rFonts w:ascii="Times New Roman" w:hAnsi="Times New Roman" w:cs="Times New Roman"/>
          <w:sz w:val="24"/>
          <w:szCs w:val="24"/>
        </w:rPr>
        <w:t>á</w:t>
      </w:r>
      <w:r w:rsidRPr="00CF070E">
        <w:rPr>
          <w:rFonts w:ascii="Times New Roman" w:hAnsi="Times New Roman" w:cs="Times New Roman"/>
          <w:sz w:val="24"/>
          <w:szCs w:val="24"/>
        </w:rPr>
        <w:t>zási projekt</w:t>
      </w:r>
      <w:r w:rsidR="00CE7A05" w:rsidRPr="00CF070E">
        <w:rPr>
          <w:rFonts w:ascii="Times New Roman" w:hAnsi="Times New Roman" w:cs="Times New Roman"/>
          <w:sz w:val="24"/>
          <w:szCs w:val="24"/>
        </w:rPr>
        <w:t>j</w:t>
      </w:r>
      <w:r w:rsidRPr="00CF070E">
        <w:rPr>
          <w:rFonts w:ascii="Times New Roman" w:hAnsi="Times New Roman" w:cs="Times New Roman"/>
          <w:sz w:val="24"/>
          <w:szCs w:val="24"/>
        </w:rPr>
        <w:t>einek előkészítési tevékenységeire</w:t>
      </w:r>
      <w:r w:rsidR="00033EE0" w:rsidRPr="00CF070E">
        <w:rPr>
          <w:rFonts w:ascii="Times New Roman" w:hAnsi="Times New Roman" w:cs="Times New Roman"/>
          <w:sz w:val="24"/>
          <w:szCs w:val="24"/>
        </w:rPr>
        <w:t>.</w:t>
      </w:r>
    </w:p>
    <w:p w14:paraId="6B53D010" w14:textId="77777777" w:rsidR="00CE7A05" w:rsidRPr="00CF070E" w:rsidRDefault="00CE7A05" w:rsidP="00CE7A05">
      <w:pPr>
        <w:jc w:val="both"/>
        <w:rPr>
          <w:rFonts w:ascii="Times New Roman" w:hAnsi="Times New Roman" w:cs="Times New Roman"/>
          <w:sz w:val="24"/>
          <w:szCs w:val="24"/>
        </w:rPr>
      </w:pPr>
      <w:r w:rsidRPr="00CF070E">
        <w:rPr>
          <w:rFonts w:ascii="Times New Roman" w:hAnsi="Times New Roman" w:cs="Times New Roman"/>
          <w:b/>
          <w:sz w:val="24"/>
          <w:szCs w:val="24"/>
        </w:rPr>
        <w:t>Rendelkezésre álló forrás összege</w:t>
      </w:r>
      <w:r w:rsidR="00E005BD" w:rsidRPr="00CF070E">
        <w:rPr>
          <w:rFonts w:ascii="Times New Roman" w:hAnsi="Times New Roman" w:cs="Times New Roman"/>
          <w:sz w:val="24"/>
          <w:szCs w:val="24"/>
        </w:rPr>
        <w:t>: országos szinten legfeljebb 440 Mrd Ft, támogatott támogatási kérelmek várható száma 100 db.</w:t>
      </w:r>
    </w:p>
    <w:p w14:paraId="0961DF8A" w14:textId="77777777" w:rsidR="003015E9" w:rsidRPr="00CF070E" w:rsidRDefault="003015E9" w:rsidP="00D32F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70E">
        <w:rPr>
          <w:rFonts w:ascii="Times New Roman" w:hAnsi="Times New Roman" w:cs="Times New Roman"/>
          <w:b/>
          <w:bCs/>
          <w:sz w:val="24"/>
          <w:szCs w:val="24"/>
          <w:u w:val="single"/>
        </w:rPr>
        <w:t>Kötelezően megvalósítandó önállóan támogatható tevékenységek</w:t>
      </w:r>
      <w:r w:rsidRPr="00CF070E">
        <w:rPr>
          <w:rFonts w:ascii="Times New Roman" w:hAnsi="Times New Roman" w:cs="Times New Roman"/>
          <w:sz w:val="24"/>
          <w:szCs w:val="24"/>
        </w:rPr>
        <w:t>:</w:t>
      </w:r>
    </w:p>
    <w:p w14:paraId="0AC97000" w14:textId="77777777" w:rsidR="003015E9" w:rsidRPr="00CF070E" w:rsidRDefault="008228EA" w:rsidP="00D32F0E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70E">
        <w:rPr>
          <w:rFonts w:ascii="Times New Roman" w:hAnsi="Times New Roman" w:cs="Times New Roman"/>
          <w:sz w:val="24"/>
          <w:szCs w:val="24"/>
        </w:rPr>
        <w:t>a</w:t>
      </w:r>
      <w:r w:rsidR="003015E9" w:rsidRPr="00CF070E">
        <w:rPr>
          <w:rFonts w:ascii="Times New Roman" w:hAnsi="Times New Roman" w:cs="Times New Roman"/>
          <w:sz w:val="24"/>
          <w:szCs w:val="24"/>
        </w:rPr>
        <w:t>z I</w:t>
      </w:r>
      <w:r w:rsidR="00513D15" w:rsidRPr="00CF070E">
        <w:rPr>
          <w:rFonts w:ascii="Times New Roman" w:hAnsi="Times New Roman" w:cs="Times New Roman"/>
          <w:sz w:val="24"/>
          <w:szCs w:val="24"/>
        </w:rPr>
        <w:t>TS</w:t>
      </w:r>
      <w:r w:rsidR="003015E9" w:rsidRPr="00CF070E">
        <w:rPr>
          <w:rFonts w:ascii="Times New Roman" w:hAnsi="Times New Roman" w:cs="Times New Roman"/>
          <w:sz w:val="24"/>
          <w:szCs w:val="24"/>
        </w:rPr>
        <w:t xml:space="preserve"> elkészítése az I</w:t>
      </w:r>
      <w:r w:rsidR="00513D15" w:rsidRPr="00CF070E">
        <w:rPr>
          <w:rFonts w:ascii="Times New Roman" w:hAnsi="Times New Roman" w:cs="Times New Roman"/>
          <w:sz w:val="24"/>
          <w:szCs w:val="24"/>
        </w:rPr>
        <w:t>H</w:t>
      </w:r>
      <w:r w:rsidR="003015E9" w:rsidRPr="00CF070E">
        <w:rPr>
          <w:rFonts w:ascii="Times New Roman" w:hAnsi="Times New Roman" w:cs="Times New Roman"/>
          <w:sz w:val="24"/>
          <w:szCs w:val="24"/>
        </w:rPr>
        <w:t xml:space="preserve"> által megadott módszertan szerint</w:t>
      </w:r>
      <w:r w:rsidRPr="00CF070E">
        <w:rPr>
          <w:rFonts w:ascii="Times New Roman" w:hAnsi="Times New Roman" w:cs="Times New Roman"/>
          <w:sz w:val="24"/>
          <w:szCs w:val="24"/>
        </w:rPr>
        <w:t>;</w:t>
      </w:r>
    </w:p>
    <w:p w14:paraId="6CDA72AF" w14:textId="77777777" w:rsidR="00D32F0E" w:rsidRPr="00CF070E" w:rsidRDefault="003015E9" w:rsidP="00911BC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070E">
        <w:rPr>
          <w:rFonts w:ascii="Times New Roman" w:hAnsi="Times New Roman" w:cs="Times New Roman"/>
          <w:sz w:val="24"/>
          <w:szCs w:val="24"/>
        </w:rPr>
        <w:t>a megvalósításra kiválasztott ITS végrehajtása</w:t>
      </w:r>
      <w:r w:rsidR="008228EA" w:rsidRPr="00CF070E">
        <w:rPr>
          <w:rFonts w:ascii="Times New Roman" w:hAnsi="Times New Roman" w:cs="Times New Roman"/>
          <w:sz w:val="24"/>
          <w:szCs w:val="24"/>
        </w:rPr>
        <w:t>.</w:t>
      </w:r>
    </w:p>
    <w:p w14:paraId="136E96BE" w14:textId="77777777" w:rsidR="002178E0" w:rsidRPr="00CF070E" w:rsidRDefault="002178E0" w:rsidP="00911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70E">
        <w:rPr>
          <w:rFonts w:ascii="Times New Roman" w:hAnsi="Times New Roman" w:cs="Times New Roman"/>
          <w:b/>
          <w:bCs/>
          <w:sz w:val="24"/>
          <w:szCs w:val="24"/>
          <w:u w:val="single"/>
        </w:rPr>
        <w:t>Kötelezően megvalósítandó önállóan nem támogatható tevékenységek</w:t>
      </w:r>
      <w:r w:rsidRPr="00CF070E">
        <w:rPr>
          <w:rFonts w:ascii="Times New Roman" w:hAnsi="Times New Roman" w:cs="Times New Roman"/>
          <w:sz w:val="24"/>
          <w:szCs w:val="24"/>
        </w:rPr>
        <w:t>:</w:t>
      </w:r>
    </w:p>
    <w:p w14:paraId="1499B18C" w14:textId="77777777" w:rsidR="002178E0" w:rsidRPr="00CF070E" w:rsidRDefault="002178E0" w:rsidP="00911BC6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70E">
        <w:rPr>
          <w:rFonts w:ascii="Times New Roman" w:hAnsi="Times New Roman" w:cs="Times New Roman"/>
          <w:sz w:val="24"/>
          <w:szCs w:val="24"/>
        </w:rPr>
        <w:t xml:space="preserve">az ITS végrehajtásához kapcsolódó projektmenedzsment tevékenységek biztosítása, </w:t>
      </w:r>
      <w:proofErr w:type="gramStart"/>
      <w:r w:rsidRPr="00CF070E">
        <w:rPr>
          <w:rFonts w:ascii="Times New Roman" w:hAnsi="Times New Roman" w:cs="Times New Roman"/>
          <w:sz w:val="24"/>
          <w:szCs w:val="24"/>
        </w:rPr>
        <w:t>projektmenedzsment  költség</w:t>
      </w:r>
      <w:proofErr w:type="gramEnd"/>
      <w:r w:rsidRPr="00CF070E">
        <w:rPr>
          <w:rFonts w:ascii="Times New Roman" w:hAnsi="Times New Roman" w:cs="Times New Roman"/>
          <w:sz w:val="24"/>
          <w:szCs w:val="24"/>
        </w:rPr>
        <w:t xml:space="preserve"> határa </w:t>
      </w:r>
      <w:proofErr w:type="spellStart"/>
      <w:r w:rsidRPr="00CF070E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CF070E">
        <w:rPr>
          <w:rFonts w:ascii="Times New Roman" w:hAnsi="Times New Roman" w:cs="Times New Roman"/>
          <w:sz w:val="24"/>
          <w:szCs w:val="24"/>
        </w:rPr>
        <w:t xml:space="preserve">. 2,5% -a az összes </w:t>
      </w:r>
      <w:r w:rsidR="008B6F71">
        <w:rPr>
          <w:rFonts w:ascii="Times New Roman" w:hAnsi="Times New Roman" w:cs="Times New Roman"/>
          <w:sz w:val="24"/>
          <w:szCs w:val="24"/>
        </w:rPr>
        <w:t>elszámolható költségre tekintve;</w:t>
      </w:r>
    </w:p>
    <w:p w14:paraId="673CF603" w14:textId="77777777" w:rsidR="00174A70" w:rsidRPr="008B6F71" w:rsidRDefault="008B6F71" w:rsidP="008B6F7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nyilvánosság biztosítása.</w:t>
      </w:r>
    </w:p>
    <w:p w14:paraId="28B6CD19" w14:textId="77777777" w:rsidR="006E5D91" w:rsidRPr="00CF070E" w:rsidRDefault="006E5D91" w:rsidP="005364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70E">
        <w:rPr>
          <w:rFonts w:ascii="Times New Roman" w:hAnsi="Times New Roman" w:cs="Times New Roman"/>
          <w:b/>
          <w:bCs/>
          <w:sz w:val="24"/>
          <w:szCs w:val="24"/>
          <w:u w:val="single"/>
        </w:rPr>
        <w:t>Választható, önállóan nem támogatható tevékenységek</w:t>
      </w:r>
      <w:r w:rsidRPr="00CF070E">
        <w:rPr>
          <w:rFonts w:ascii="Times New Roman" w:hAnsi="Times New Roman" w:cs="Times New Roman"/>
          <w:sz w:val="24"/>
          <w:szCs w:val="24"/>
        </w:rPr>
        <w:t>:</w:t>
      </w:r>
    </w:p>
    <w:p w14:paraId="07E7032A" w14:textId="77777777" w:rsidR="007D730D" w:rsidRPr="00CF070E" w:rsidRDefault="007D730D" w:rsidP="005364FE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70E">
        <w:rPr>
          <w:rFonts w:ascii="Times New Roman" w:hAnsi="Times New Roman" w:cs="Times New Roman"/>
          <w:sz w:val="24"/>
          <w:szCs w:val="24"/>
        </w:rPr>
        <w:t>ITS-t alátámasztó elemzések, tanulmányok készítése</w:t>
      </w:r>
      <w:r w:rsidR="0072306E">
        <w:rPr>
          <w:rFonts w:ascii="Times New Roman" w:hAnsi="Times New Roman" w:cs="Times New Roman"/>
          <w:sz w:val="24"/>
          <w:szCs w:val="24"/>
        </w:rPr>
        <w:t>;</w:t>
      </w:r>
    </w:p>
    <w:p w14:paraId="447115E2" w14:textId="77777777" w:rsidR="007D730D" w:rsidRPr="00CF070E" w:rsidRDefault="007D730D" w:rsidP="007D730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070E">
        <w:rPr>
          <w:rFonts w:ascii="Times New Roman" w:hAnsi="Times New Roman" w:cs="Times New Roman"/>
          <w:sz w:val="24"/>
          <w:szCs w:val="24"/>
        </w:rPr>
        <w:t>partnerségi egyeztetés, hálózatépítés</w:t>
      </w:r>
      <w:r w:rsidR="0072306E">
        <w:rPr>
          <w:rFonts w:ascii="Times New Roman" w:hAnsi="Times New Roman" w:cs="Times New Roman"/>
          <w:sz w:val="24"/>
          <w:szCs w:val="24"/>
        </w:rPr>
        <w:t>;</w:t>
      </w:r>
    </w:p>
    <w:p w14:paraId="41615EB6" w14:textId="77777777" w:rsidR="00686B43" w:rsidRPr="00CF070E" w:rsidRDefault="00686B43" w:rsidP="007D730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070E">
        <w:rPr>
          <w:rFonts w:ascii="Times New Roman" w:hAnsi="Times New Roman" w:cs="Times New Roman"/>
          <w:sz w:val="24"/>
          <w:szCs w:val="24"/>
        </w:rPr>
        <w:t>jövedelemtermelő projektek esetében üzleti terv készítése</w:t>
      </w:r>
      <w:r w:rsidR="0072306E">
        <w:rPr>
          <w:rFonts w:ascii="Times New Roman" w:hAnsi="Times New Roman" w:cs="Times New Roman"/>
          <w:sz w:val="24"/>
          <w:szCs w:val="24"/>
        </w:rPr>
        <w:t>;</w:t>
      </w:r>
    </w:p>
    <w:p w14:paraId="4F7B3D44" w14:textId="77777777" w:rsidR="00686B43" w:rsidRPr="00CF070E" w:rsidRDefault="00686B43" w:rsidP="007D730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070E">
        <w:rPr>
          <w:rFonts w:ascii="Times New Roman" w:hAnsi="Times New Roman" w:cs="Times New Roman"/>
          <w:sz w:val="24"/>
          <w:szCs w:val="24"/>
        </w:rPr>
        <w:t>energetikai felmérés</w:t>
      </w:r>
      <w:r w:rsidR="0072306E">
        <w:rPr>
          <w:rFonts w:ascii="Times New Roman" w:hAnsi="Times New Roman" w:cs="Times New Roman"/>
          <w:sz w:val="24"/>
          <w:szCs w:val="24"/>
        </w:rPr>
        <w:t>;</w:t>
      </w:r>
    </w:p>
    <w:p w14:paraId="45EA28AD" w14:textId="77777777" w:rsidR="00686B43" w:rsidRPr="00CF070E" w:rsidRDefault="00686B43" w:rsidP="007D730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070E">
        <w:rPr>
          <w:rFonts w:ascii="Times New Roman" w:hAnsi="Times New Roman" w:cs="Times New Roman"/>
          <w:sz w:val="24"/>
          <w:szCs w:val="24"/>
        </w:rPr>
        <w:t>digitális alkalmazások megvalósíthatóságára irányuló elemzések</w:t>
      </w:r>
      <w:r w:rsidR="0072306E">
        <w:rPr>
          <w:rFonts w:ascii="Times New Roman" w:hAnsi="Times New Roman" w:cs="Times New Roman"/>
          <w:sz w:val="24"/>
          <w:szCs w:val="24"/>
        </w:rPr>
        <w:t>;</w:t>
      </w:r>
    </w:p>
    <w:p w14:paraId="43275FEC" w14:textId="77777777" w:rsidR="00686B43" w:rsidRPr="00CF070E" w:rsidRDefault="00686B43" w:rsidP="007D730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070E">
        <w:rPr>
          <w:rFonts w:ascii="Times New Roman" w:hAnsi="Times New Roman" w:cs="Times New Roman"/>
          <w:sz w:val="24"/>
          <w:szCs w:val="24"/>
        </w:rPr>
        <w:lastRenderedPageBreak/>
        <w:t>stratégiában tervezésre kerülő és programhoz illeszkedő projektek előkészítése a felhívásban meghatározott mértékig.</w:t>
      </w:r>
    </w:p>
    <w:p w14:paraId="5897A9DD" w14:textId="77777777" w:rsidR="00686B43" w:rsidRPr="00CF070E" w:rsidRDefault="00686B43" w:rsidP="000B71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70E">
        <w:rPr>
          <w:rFonts w:ascii="Times New Roman" w:hAnsi="Times New Roman" w:cs="Times New Roman"/>
          <w:b/>
          <w:bCs/>
          <w:sz w:val="24"/>
          <w:szCs w:val="24"/>
          <w:u w:val="single"/>
        </w:rPr>
        <w:t>Műszaki és szakmai elvárások</w:t>
      </w:r>
      <w:r w:rsidRPr="00CF070E">
        <w:rPr>
          <w:rFonts w:ascii="Times New Roman" w:hAnsi="Times New Roman" w:cs="Times New Roman"/>
          <w:sz w:val="24"/>
          <w:szCs w:val="24"/>
        </w:rPr>
        <w:t>:</w:t>
      </w:r>
    </w:p>
    <w:p w14:paraId="4D5C67EA" w14:textId="77777777" w:rsidR="00686B43" w:rsidRPr="00CF070E" w:rsidRDefault="00686B43" w:rsidP="000B7106">
      <w:pPr>
        <w:pStyle w:val="Listaszerbekezds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F070E">
        <w:rPr>
          <w:rFonts w:ascii="Times New Roman" w:hAnsi="Times New Roman" w:cs="Times New Roman"/>
          <w:sz w:val="24"/>
          <w:szCs w:val="24"/>
        </w:rPr>
        <w:t>Az ITS-t a Felhívás mellékleteként megjelent módszertani útmutató alapján</w:t>
      </w:r>
      <w:r w:rsidR="004A3FD2">
        <w:rPr>
          <w:rFonts w:ascii="Times New Roman" w:hAnsi="Times New Roman" w:cs="Times New Roman"/>
          <w:sz w:val="24"/>
          <w:szCs w:val="24"/>
        </w:rPr>
        <w:t xml:space="preserve"> kell elkészíteni.</w:t>
      </w:r>
    </w:p>
    <w:p w14:paraId="6D0B53AC" w14:textId="77777777" w:rsidR="00A85500" w:rsidRPr="00CF070E" w:rsidRDefault="004A3FD2" w:rsidP="00686B43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67032" w:rsidRPr="00CF070E">
        <w:rPr>
          <w:rFonts w:ascii="Times New Roman" w:hAnsi="Times New Roman" w:cs="Times New Roman"/>
          <w:sz w:val="24"/>
          <w:szCs w:val="24"/>
        </w:rPr>
        <w:t>z elkészült ITS-</w:t>
      </w:r>
      <w:proofErr w:type="spellStart"/>
      <w:r w:rsidR="00767032" w:rsidRPr="00CF070E">
        <w:rPr>
          <w:rFonts w:ascii="Times New Roman" w:hAnsi="Times New Roman" w:cs="Times New Roman"/>
          <w:sz w:val="24"/>
          <w:szCs w:val="24"/>
        </w:rPr>
        <w:t>nek</w:t>
      </w:r>
      <w:proofErr w:type="spellEnd"/>
      <w:r w:rsidR="00767032" w:rsidRPr="00CF070E">
        <w:rPr>
          <w:rFonts w:ascii="Times New Roman" w:hAnsi="Times New Roman" w:cs="Times New Roman"/>
          <w:sz w:val="24"/>
          <w:szCs w:val="24"/>
        </w:rPr>
        <w:t xml:space="preserve"> rendelkeznie kell a</w:t>
      </w:r>
      <w:r w:rsidR="00A85500" w:rsidRPr="00CF070E">
        <w:rPr>
          <w:rFonts w:ascii="Times New Roman" w:hAnsi="Times New Roman" w:cs="Times New Roman"/>
          <w:sz w:val="24"/>
          <w:szCs w:val="24"/>
        </w:rPr>
        <w:t xml:space="preserve"> képviselőtestület/közgyűlés </w:t>
      </w:r>
      <w:proofErr w:type="gramStart"/>
      <w:r w:rsidR="00A85500" w:rsidRPr="00CF070E">
        <w:rPr>
          <w:rFonts w:ascii="Times New Roman" w:hAnsi="Times New Roman" w:cs="Times New Roman"/>
          <w:sz w:val="24"/>
          <w:szCs w:val="24"/>
        </w:rPr>
        <w:t>jóváhagyásával</w:t>
      </w:r>
      <w:r w:rsidR="00BE5A21" w:rsidRPr="00CF070E">
        <w:rPr>
          <w:rFonts w:ascii="Times New Roman" w:hAnsi="Times New Roman" w:cs="Times New Roman"/>
          <w:sz w:val="24"/>
          <w:szCs w:val="24"/>
        </w:rPr>
        <w:t xml:space="preserve">  /</w:t>
      </w:r>
      <w:proofErr w:type="gramEnd"/>
      <w:r w:rsidR="00BE5A21" w:rsidRPr="00CF070E">
        <w:rPr>
          <w:rFonts w:ascii="Times New Roman" w:hAnsi="Times New Roman" w:cs="Times New Roman"/>
          <w:sz w:val="24"/>
          <w:szCs w:val="24"/>
        </w:rPr>
        <w:t>Az erről szóló határozat benyújtása az I</w:t>
      </w:r>
      <w:r>
        <w:rPr>
          <w:rFonts w:ascii="Times New Roman" w:hAnsi="Times New Roman" w:cs="Times New Roman"/>
          <w:sz w:val="24"/>
          <w:szCs w:val="24"/>
        </w:rPr>
        <w:t>H-hoz</w:t>
      </w:r>
      <w:r w:rsidR="00BE5A21" w:rsidRPr="00CF070E">
        <w:rPr>
          <w:rFonts w:ascii="Times New Roman" w:hAnsi="Times New Roman" w:cs="Times New Roman"/>
          <w:sz w:val="24"/>
          <w:szCs w:val="24"/>
        </w:rPr>
        <w:t xml:space="preserve"> legkésőbb a pályázat terhére megvalósuló első beruházás támogatási szerződésének megkötéséig szükséges./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95DB41" w14:textId="77777777" w:rsidR="00BE5A21" w:rsidRDefault="00767032" w:rsidP="00BE5A2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070E">
        <w:rPr>
          <w:rFonts w:ascii="Times New Roman" w:hAnsi="Times New Roman" w:cs="Times New Roman"/>
          <w:sz w:val="24"/>
          <w:szCs w:val="24"/>
        </w:rPr>
        <w:t xml:space="preserve"> </w:t>
      </w:r>
      <w:r w:rsidR="00BE5A21" w:rsidRPr="00CF070E">
        <w:rPr>
          <w:rFonts w:ascii="Times New Roman" w:hAnsi="Times New Roman" w:cs="Times New Roman"/>
          <w:sz w:val="24"/>
          <w:szCs w:val="24"/>
        </w:rPr>
        <w:t>A stratégia teljes tervezéssel készül, tartalmaznia kell valamennyi akciót, melyet a város középtávon megvalósítani tervez a stratégia által</w:t>
      </w:r>
      <w:r w:rsidR="004A3FD2">
        <w:rPr>
          <w:rFonts w:ascii="Times New Roman" w:hAnsi="Times New Roman" w:cs="Times New Roman"/>
          <w:sz w:val="24"/>
          <w:szCs w:val="24"/>
        </w:rPr>
        <w:t>; valamint</w:t>
      </w:r>
      <w:r w:rsidR="00BE5A21" w:rsidRPr="00CF070E">
        <w:rPr>
          <w:rFonts w:ascii="Times New Roman" w:hAnsi="Times New Roman" w:cs="Times New Roman"/>
          <w:sz w:val="24"/>
          <w:szCs w:val="24"/>
        </w:rPr>
        <w:t xml:space="preserve"> szükséges leszűkíteni a VMOP forrásainak terhére megvalósítani tervezett beruházások körét, azok </w:t>
      </w:r>
      <w:proofErr w:type="spellStart"/>
      <w:r w:rsidR="00BE5A21" w:rsidRPr="00CF070E">
        <w:rPr>
          <w:rFonts w:ascii="Times New Roman" w:hAnsi="Times New Roman" w:cs="Times New Roman"/>
          <w:sz w:val="24"/>
          <w:szCs w:val="24"/>
        </w:rPr>
        <w:t>indiaktív</w:t>
      </w:r>
      <w:proofErr w:type="spellEnd"/>
      <w:r w:rsidR="00BE5A21" w:rsidRPr="00CF070E">
        <w:rPr>
          <w:rFonts w:ascii="Times New Roman" w:hAnsi="Times New Roman" w:cs="Times New Roman"/>
          <w:sz w:val="24"/>
          <w:szCs w:val="24"/>
        </w:rPr>
        <w:t xml:space="preserve"> keretösszegének, a várható számszerűsített eredmények, valamint a fi</w:t>
      </w:r>
      <w:r w:rsidR="004A3FD2">
        <w:rPr>
          <w:rFonts w:ascii="Times New Roman" w:hAnsi="Times New Roman" w:cs="Times New Roman"/>
          <w:sz w:val="24"/>
          <w:szCs w:val="24"/>
        </w:rPr>
        <w:t xml:space="preserve">nanszírozó alap megjelölésével. </w:t>
      </w:r>
      <w:r w:rsidR="00BE5A21" w:rsidRPr="00CF070E">
        <w:rPr>
          <w:rFonts w:ascii="Times New Roman" w:hAnsi="Times New Roman" w:cs="Times New Roman"/>
          <w:sz w:val="24"/>
          <w:szCs w:val="24"/>
        </w:rPr>
        <w:t>A beruházások VMOP-hoz való illeszkedése, valamint a tervezett költségük összegének egyezősége a megye által a város számára meghatározott összeggel az értékelés során vizsgálatra kerül.</w:t>
      </w:r>
    </w:p>
    <w:p w14:paraId="1E092A80" w14:textId="77777777" w:rsidR="00067BCD" w:rsidRPr="00CF070E" w:rsidRDefault="00067BCD" w:rsidP="00BE5A2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támogatás feltétele, hogy a városnak számszerűsített vállalásokat is szükséges tennie a VMOP indikátorai vonatkozásában, mivel beruházásaival hozzá kell járulniuk a megyei integrált területi programok és a VMOP céljának teljesítéséhez!</w:t>
      </w:r>
    </w:p>
    <w:p w14:paraId="60B03AD4" w14:textId="77777777" w:rsidR="00BE5A21" w:rsidRPr="00CF070E" w:rsidRDefault="00A67D95" w:rsidP="005F32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70E">
        <w:rPr>
          <w:rFonts w:ascii="Times New Roman" w:hAnsi="Times New Roman" w:cs="Times New Roman"/>
          <w:b/>
          <w:bCs/>
          <w:sz w:val="24"/>
          <w:szCs w:val="24"/>
          <w:u w:val="single"/>
        </w:rPr>
        <w:t>Integrált Településfejlesztési Stratégia végrehajtásához szükséges</w:t>
      </w:r>
      <w:r w:rsidRPr="00CF070E">
        <w:rPr>
          <w:rFonts w:ascii="Times New Roman" w:hAnsi="Times New Roman" w:cs="Times New Roman"/>
          <w:sz w:val="24"/>
          <w:szCs w:val="24"/>
        </w:rPr>
        <w:t>:</w:t>
      </w:r>
    </w:p>
    <w:p w14:paraId="63CDB80C" w14:textId="77777777" w:rsidR="00A67D95" w:rsidRPr="00CF070E" w:rsidRDefault="00A67D95" w:rsidP="005F3210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70E">
        <w:rPr>
          <w:rFonts w:ascii="Times New Roman" w:hAnsi="Times New Roman" w:cs="Times New Roman"/>
          <w:sz w:val="24"/>
          <w:szCs w:val="24"/>
        </w:rPr>
        <w:t>Az ITS végrehajtásához kapcsolódó projektmenedzsment feladatok ellátására az</w:t>
      </w:r>
      <w:r w:rsidR="00612F77" w:rsidRPr="00CF070E">
        <w:rPr>
          <w:rFonts w:ascii="Times New Roman" w:hAnsi="Times New Roman" w:cs="Times New Roman"/>
          <w:sz w:val="24"/>
          <w:szCs w:val="24"/>
        </w:rPr>
        <w:t xml:space="preserve"> </w:t>
      </w:r>
      <w:r w:rsidRPr="00CF070E">
        <w:rPr>
          <w:rFonts w:ascii="Times New Roman" w:hAnsi="Times New Roman" w:cs="Times New Roman"/>
          <w:sz w:val="24"/>
          <w:szCs w:val="24"/>
        </w:rPr>
        <w:t>önkormányzat vagy olyan gazdasági társaság jogosult, melyben a helyi önkormányzat 100%-os tulajdoni részesedéssel rendelkezik.</w:t>
      </w:r>
    </w:p>
    <w:p w14:paraId="661A86D0" w14:textId="77777777" w:rsidR="00612F77" w:rsidRPr="00CF070E" w:rsidRDefault="00612F77" w:rsidP="00A67D9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070E">
        <w:rPr>
          <w:rFonts w:ascii="Times New Roman" w:hAnsi="Times New Roman" w:cs="Times New Roman"/>
          <w:sz w:val="24"/>
          <w:szCs w:val="24"/>
        </w:rPr>
        <w:t>Az ITS keretében a VMOP forrásai terhére megvalósításra kerülő beruházások esetében projektm</w:t>
      </w:r>
      <w:r w:rsidR="00067F46">
        <w:rPr>
          <w:rFonts w:ascii="Times New Roman" w:hAnsi="Times New Roman" w:cs="Times New Roman"/>
          <w:sz w:val="24"/>
          <w:szCs w:val="24"/>
        </w:rPr>
        <w:t>e</w:t>
      </w:r>
      <w:r w:rsidRPr="00CF070E">
        <w:rPr>
          <w:rFonts w:ascii="Times New Roman" w:hAnsi="Times New Roman" w:cs="Times New Roman"/>
          <w:sz w:val="24"/>
          <w:szCs w:val="24"/>
        </w:rPr>
        <w:t>nedzsment, kommunikációs és rezsi költség nem igényelhető, mivel ezeket a költségekre jelen technikai projekt terhére szükséges tervezni.</w:t>
      </w:r>
    </w:p>
    <w:p w14:paraId="22B2CD54" w14:textId="77777777" w:rsidR="00EF762C" w:rsidRPr="00CF070E" w:rsidRDefault="00EF762C" w:rsidP="00EF762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070E">
        <w:rPr>
          <w:rFonts w:ascii="Times New Roman" w:hAnsi="Times New Roman" w:cs="Times New Roman"/>
          <w:sz w:val="24"/>
          <w:szCs w:val="24"/>
        </w:rPr>
        <w:t>Lehetőség nyílik a helyi felhívások megjelenítésére is a helyi célcsoportok (pl.: egyházak, civil</w:t>
      </w:r>
      <w:r w:rsidR="00825060">
        <w:rPr>
          <w:rFonts w:ascii="Times New Roman" w:hAnsi="Times New Roman" w:cs="Times New Roman"/>
          <w:sz w:val="24"/>
          <w:szCs w:val="24"/>
        </w:rPr>
        <w:t xml:space="preserve"> szervezetek) támogatása érdekéb</w:t>
      </w:r>
      <w:r w:rsidRPr="00CF070E">
        <w:rPr>
          <w:rFonts w:ascii="Times New Roman" w:hAnsi="Times New Roman" w:cs="Times New Roman"/>
          <w:sz w:val="24"/>
          <w:szCs w:val="24"/>
        </w:rPr>
        <w:t>en. Ebben az esetben az ITS-ben szükséges megjeleníteni a város által megjelenítésére szánt helyi felhívások körét, javaslatait: cél, célcsoport(ok), tartalom, forrásallokáció meghatározásával. A helyi felhívásra beérkező helyi támogatási kérelmek kiválasztásában a stratégiakészítésére kijelölt város vesz részt.</w:t>
      </w:r>
    </w:p>
    <w:p w14:paraId="407BDB58" w14:textId="77777777" w:rsidR="00EF762C" w:rsidRPr="00CF070E" w:rsidRDefault="00EF762C" w:rsidP="00AB270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F070E">
        <w:rPr>
          <w:rFonts w:ascii="Times New Roman" w:hAnsi="Times New Roman" w:cs="Times New Roman"/>
          <w:b/>
          <w:bCs/>
          <w:sz w:val="24"/>
          <w:szCs w:val="24"/>
          <w:u w:val="single"/>
        </w:rPr>
        <w:t>Horizontális szempontok:</w:t>
      </w:r>
    </w:p>
    <w:p w14:paraId="6A9A91E9" w14:textId="77777777" w:rsidR="00EF762C" w:rsidRPr="00CF070E" w:rsidRDefault="00EF762C" w:rsidP="00AB270B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70E">
        <w:rPr>
          <w:rFonts w:ascii="Times New Roman" w:hAnsi="Times New Roman" w:cs="Times New Roman"/>
          <w:sz w:val="24"/>
          <w:szCs w:val="24"/>
        </w:rPr>
        <w:t>A támogatást igénylő önkormányzatnak igazolnia kell a helyi esélyegyenlőségi program meglétét.</w:t>
      </w:r>
    </w:p>
    <w:p w14:paraId="46DC9AC5" w14:textId="77777777" w:rsidR="00EF762C" w:rsidRPr="00CF070E" w:rsidRDefault="00EF762C" w:rsidP="00EF762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070E">
        <w:rPr>
          <w:rFonts w:ascii="Times New Roman" w:hAnsi="Times New Roman" w:cs="Times New Roman"/>
          <w:sz w:val="24"/>
          <w:szCs w:val="24"/>
        </w:rPr>
        <w:t xml:space="preserve">Ha a támogatást igénylő 50 főnél több </w:t>
      </w:r>
      <w:proofErr w:type="gramStart"/>
      <w:r w:rsidRPr="00CF070E">
        <w:rPr>
          <w:rFonts w:ascii="Times New Roman" w:hAnsi="Times New Roman" w:cs="Times New Roman"/>
          <w:sz w:val="24"/>
          <w:szCs w:val="24"/>
        </w:rPr>
        <w:t>személyt  foglalkoztató</w:t>
      </w:r>
      <w:proofErr w:type="gramEnd"/>
      <w:r w:rsidRPr="00CF070E">
        <w:rPr>
          <w:rFonts w:ascii="Times New Roman" w:hAnsi="Times New Roman" w:cs="Times New Roman"/>
          <w:sz w:val="24"/>
          <w:szCs w:val="24"/>
        </w:rPr>
        <w:t xml:space="preserve"> költségvetési szerv, az igénylőnek igazolnia kell az esélyegyenlőségi terv meglétét.</w:t>
      </w:r>
    </w:p>
    <w:p w14:paraId="182A4C77" w14:textId="77777777" w:rsidR="00785D62" w:rsidRPr="00CF070E" w:rsidRDefault="00785D62" w:rsidP="00EF5C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70E">
        <w:rPr>
          <w:rFonts w:ascii="Times New Roman" w:hAnsi="Times New Roman" w:cs="Times New Roman"/>
          <w:b/>
          <w:bCs/>
          <w:sz w:val="24"/>
          <w:szCs w:val="24"/>
          <w:u w:val="single"/>
        </w:rPr>
        <w:t>Mérföldkövek</w:t>
      </w:r>
      <w:r w:rsidRPr="00CF070E">
        <w:rPr>
          <w:rFonts w:ascii="Times New Roman" w:hAnsi="Times New Roman" w:cs="Times New Roman"/>
          <w:sz w:val="24"/>
          <w:szCs w:val="24"/>
        </w:rPr>
        <w:t>:</w:t>
      </w:r>
    </w:p>
    <w:p w14:paraId="29C41CFE" w14:textId="77777777" w:rsidR="00785D62" w:rsidRPr="00CF070E" w:rsidRDefault="00785D62" w:rsidP="00EF5C4F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70E">
        <w:rPr>
          <w:rFonts w:ascii="Times New Roman" w:hAnsi="Times New Roman" w:cs="Times New Roman"/>
          <w:sz w:val="24"/>
          <w:szCs w:val="24"/>
        </w:rPr>
        <w:t>A projekt megvalósítása során legalább 4 db, legfeljebb 6 db mérföldkövet kell tervezni</w:t>
      </w:r>
      <w:r w:rsidR="000B560E">
        <w:rPr>
          <w:rFonts w:ascii="Times New Roman" w:hAnsi="Times New Roman" w:cs="Times New Roman"/>
          <w:sz w:val="24"/>
          <w:szCs w:val="24"/>
        </w:rPr>
        <w:t>, de a mérföldkövek átcsoportosíthatóak, összevonhatóak.</w:t>
      </w:r>
    </w:p>
    <w:p w14:paraId="6398F2BF" w14:textId="77777777" w:rsidR="00E54096" w:rsidRPr="00CF070E" w:rsidRDefault="00785D62" w:rsidP="00EF5C4F">
      <w:pPr>
        <w:pStyle w:val="Listaszerbekezds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F070E">
        <w:rPr>
          <w:rFonts w:ascii="Times New Roman" w:hAnsi="Times New Roman" w:cs="Times New Roman"/>
          <w:sz w:val="24"/>
          <w:szCs w:val="24"/>
        </w:rPr>
        <w:t>Ha a projekt 1 évnél hosszabb 2 mérföldkövet kell tervezni</w:t>
      </w:r>
      <w:r w:rsidR="000B560E">
        <w:rPr>
          <w:rFonts w:ascii="Times New Roman" w:hAnsi="Times New Roman" w:cs="Times New Roman"/>
          <w:sz w:val="24"/>
          <w:szCs w:val="24"/>
        </w:rPr>
        <w:t>, legfeljebb 6 mérföldkő tervezhető</w:t>
      </w:r>
      <w:r w:rsidRPr="00CF070E">
        <w:rPr>
          <w:rFonts w:ascii="Times New Roman" w:hAnsi="Times New Roman" w:cs="Times New Roman"/>
          <w:sz w:val="24"/>
          <w:szCs w:val="24"/>
        </w:rPr>
        <w:t>.</w:t>
      </w:r>
    </w:p>
    <w:p w14:paraId="7DA5653F" w14:textId="77777777" w:rsidR="00785D62" w:rsidRPr="00CF070E" w:rsidRDefault="00785D62" w:rsidP="00E54096">
      <w:pPr>
        <w:jc w:val="both"/>
        <w:rPr>
          <w:rFonts w:ascii="Times New Roman" w:hAnsi="Times New Roman" w:cs="Times New Roman"/>
          <w:sz w:val="24"/>
          <w:szCs w:val="24"/>
        </w:rPr>
      </w:pPr>
      <w:r w:rsidRPr="00CF070E">
        <w:rPr>
          <w:rFonts w:ascii="Times New Roman" w:hAnsi="Times New Roman" w:cs="Times New Roman"/>
          <w:b/>
          <w:bCs/>
          <w:sz w:val="24"/>
          <w:szCs w:val="24"/>
          <w:u w:val="single"/>
        </w:rPr>
        <w:t>Közbeszerzési kötelezettség</w:t>
      </w:r>
      <w:r w:rsidRPr="00CF070E">
        <w:rPr>
          <w:rFonts w:ascii="Times New Roman" w:hAnsi="Times New Roman" w:cs="Times New Roman"/>
          <w:sz w:val="24"/>
          <w:szCs w:val="24"/>
        </w:rPr>
        <w:t>: ITS tervezése és végrehajtása keretében megvalósítandó beszerzések tekintetében</w:t>
      </w:r>
      <w:r w:rsidR="007D0861">
        <w:rPr>
          <w:rFonts w:ascii="Times New Roman" w:hAnsi="Times New Roman" w:cs="Times New Roman"/>
          <w:sz w:val="24"/>
          <w:szCs w:val="24"/>
        </w:rPr>
        <w:t xml:space="preserve"> az Általános Útmutató Felhívásokhoz c. dokumentum szerint</w:t>
      </w:r>
      <w:r w:rsidRPr="00CF070E">
        <w:rPr>
          <w:rFonts w:ascii="Times New Roman" w:hAnsi="Times New Roman" w:cs="Times New Roman"/>
          <w:sz w:val="24"/>
          <w:szCs w:val="24"/>
        </w:rPr>
        <w:t>.</w:t>
      </w:r>
    </w:p>
    <w:p w14:paraId="4D2A1640" w14:textId="77777777" w:rsidR="006E5D91" w:rsidRPr="00CF070E" w:rsidRDefault="00980D55" w:rsidP="006E5D91">
      <w:pPr>
        <w:jc w:val="both"/>
        <w:rPr>
          <w:rFonts w:ascii="Times New Roman" w:hAnsi="Times New Roman" w:cs="Times New Roman"/>
          <w:sz w:val="24"/>
          <w:szCs w:val="24"/>
        </w:rPr>
      </w:pPr>
      <w:r w:rsidRPr="00CF070E">
        <w:rPr>
          <w:rFonts w:ascii="Times New Roman" w:hAnsi="Times New Roman" w:cs="Times New Roman"/>
          <w:b/>
          <w:bCs/>
          <w:sz w:val="24"/>
          <w:szCs w:val="24"/>
          <w:u w:val="single"/>
        </w:rPr>
        <w:t>ITS végrehajtására rendelkezésre álló időtartam</w:t>
      </w:r>
      <w:r w:rsidRPr="00CF070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F070E">
        <w:rPr>
          <w:rFonts w:ascii="Times New Roman" w:hAnsi="Times New Roman" w:cs="Times New Roman"/>
          <w:sz w:val="24"/>
          <w:szCs w:val="24"/>
        </w:rPr>
        <w:t xml:space="preserve"> A benyújtott támogatásra került ITS megvalósítására legfeljebb 84 hónap</w:t>
      </w:r>
      <w:r w:rsidR="00B27C80">
        <w:rPr>
          <w:rFonts w:ascii="Times New Roman" w:hAnsi="Times New Roman" w:cs="Times New Roman"/>
          <w:sz w:val="24"/>
          <w:szCs w:val="24"/>
        </w:rPr>
        <w:t>, azaz 7 év</w:t>
      </w:r>
      <w:r w:rsidRPr="00CF070E">
        <w:rPr>
          <w:rFonts w:ascii="Times New Roman" w:hAnsi="Times New Roman" w:cs="Times New Roman"/>
          <w:sz w:val="24"/>
          <w:szCs w:val="24"/>
        </w:rPr>
        <w:t xml:space="preserve"> áll rendelkezésre. A felmerülő költségek elszámolhatóságának kezdete 2021.01.01.</w:t>
      </w:r>
    </w:p>
    <w:p w14:paraId="62A47289" w14:textId="77777777" w:rsidR="003235B1" w:rsidRPr="00CF070E" w:rsidRDefault="003235B1" w:rsidP="006E5D91">
      <w:pPr>
        <w:jc w:val="both"/>
        <w:rPr>
          <w:rFonts w:ascii="Times New Roman" w:hAnsi="Times New Roman" w:cs="Times New Roman"/>
          <w:sz w:val="24"/>
          <w:szCs w:val="24"/>
        </w:rPr>
      </w:pPr>
      <w:r w:rsidRPr="00CF070E">
        <w:rPr>
          <w:rFonts w:ascii="Times New Roman" w:hAnsi="Times New Roman" w:cs="Times New Roman"/>
          <w:b/>
          <w:bCs/>
          <w:sz w:val="24"/>
          <w:szCs w:val="24"/>
          <w:u w:val="single"/>
        </w:rPr>
        <w:t>Fenntartási kötelezettség</w:t>
      </w:r>
      <w:r w:rsidRPr="00CF070E">
        <w:rPr>
          <w:rFonts w:ascii="Times New Roman" w:hAnsi="Times New Roman" w:cs="Times New Roman"/>
          <w:sz w:val="24"/>
          <w:szCs w:val="24"/>
        </w:rPr>
        <w:t>: A projekt megvalósítás befejezésétől számított 5 évig.</w:t>
      </w:r>
    </w:p>
    <w:p w14:paraId="59CAD114" w14:textId="77777777" w:rsidR="003235B1" w:rsidRPr="00CF070E" w:rsidRDefault="003235B1" w:rsidP="006E5D91">
      <w:pPr>
        <w:jc w:val="both"/>
        <w:rPr>
          <w:rFonts w:ascii="Times New Roman" w:hAnsi="Times New Roman" w:cs="Times New Roman"/>
          <w:sz w:val="24"/>
          <w:szCs w:val="24"/>
        </w:rPr>
      </w:pPr>
      <w:r w:rsidRPr="00CF070E">
        <w:rPr>
          <w:rFonts w:ascii="Times New Roman" w:hAnsi="Times New Roman" w:cs="Times New Roman"/>
          <w:b/>
          <w:bCs/>
          <w:sz w:val="24"/>
          <w:szCs w:val="24"/>
          <w:u w:val="single"/>
        </w:rPr>
        <w:t>Önerő</w:t>
      </w:r>
      <w:r w:rsidRPr="00CF070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F070E">
        <w:rPr>
          <w:rFonts w:ascii="Times New Roman" w:hAnsi="Times New Roman" w:cs="Times New Roman"/>
          <w:sz w:val="24"/>
          <w:szCs w:val="24"/>
        </w:rPr>
        <w:t xml:space="preserve"> A projekt nem elszámolható költségeit önerőből kell fedezni.</w:t>
      </w:r>
    </w:p>
    <w:p w14:paraId="54C3C7E7" w14:textId="77777777" w:rsidR="009B37B4" w:rsidRPr="00CF070E" w:rsidRDefault="009B37B4" w:rsidP="00581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70E">
        <w:rPr>
          <w:rFonts w:ascii="Times New Roman" w:hAnsi="Times New Roman" w:cs="Times New Roman"/>
          <w:b/>
          <w:bCs/>
          <w:sz w:val="24"/>
          <w:szCs w:val="24"/>
          <w:u w:val="single"/>
        </w:rPr>
        <w:t>Finanszírozás</w:t>
      </w:r>
      <w:r w:rsidRPr="00CF070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5D8C860" w14:textId="77777777" w:rsidR="009B37B4" w:rsidRPr="00CF070E" w:rsidRDefault="009B37B4" w:rsidP="00581573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070E">
        <w:rPr>
          <w:rFonts w:ascii="Times New Roman" w:hAnsi="Times New Roman" w:cs="Times New Roman"/>
          <w:sz w:val="24"/>
          <w:szCs w:val="24"/>
        </w:rPr>
        <w:t xml:space="preserve">Maximálisan elszámolható összköltség: 10 millió Ft </w:t>
      </w:r>
      <w:r w:rsidR="00830D64">
        <w:rPr>
          <w:rFonts w:ascii="Times New Roman" w:hAnsi="Times New Roman" w:cs="Times New Roman"/>
          <w:sz w:val="24"/>
          <w:szCs w:val="24"/>
        </w:rPr>
        <w:t xml:space="preserve">az </w:t>
      </w:r>
      <w:r w:rsidRPr="00CF070E">
        <w:rPr>
          <w:rFonts w:ascii="Times New Roman" w:hAnsi="Times New Roman" w:cs="Times New Roman"/>
          <w:sz w:val="24"/>
          <w:szCs w:val="24"/>
        </w:rPr>
        <w:t>ITS elkészítésére, módosítására, kiegészítésére</w:t>
      </w:r>
      <w:r w:rsidR="00830D64">
        <w:rPr>
          <w:rFonts w:ascii="Times New Roman" w:hAnsi="Times New Roman" w:cs="Times New Roman"/>
          <w:sz w:val="24"/>
          <w:szCs w:val="24"/>
        </w:rPr>
        <w:t>.</w:t>
      </w:r>
    </w:p>
    <w:p w14:paraId="188BF474" w14:textId="77777777" w:rsidR="009B37B4" w:rsidRPr="00CF070E" w:rsidRDefault="009B37B4" w:rsidP="009B37B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070E">
        <w:rPr>
          <w:rFonts w:ascii="Times New Roman" w:hAnsi="Times New Roman" w:cs="Times New Roman"/>
          <w:sz w:val="24"/>
          <w:szCs w:val="24"/>
        </w:rPr>
        <w:t>Igényelhető vissza nem térítendő támogatás összege: minimum 1 millió Ft, a támogatás maximális mértéke az összes elszámolható költség 100%-a</w:t>
      </w:r>
      <w:r w:rsidR="0057519E">
        <w:rPr>
          <w:rFonts w:ascii="Times New Roman" w:hAnsi="Times New Roman" w:cs="Times New Roman"/>
          <w:sz w:val="24"/>
          <w:szCs w:val="24"/>
        </w:rPr>
        <w:t>.</w:t>
      </w:r>
    </w:p>
    <w:p w14:paraId="4C2DB712" w14:textId="77777777" w:rsidR="001F6D5B" w:rsidRPr="00CF070E" w:rsidRDefault="009B37B4" w:rsidP="001F6D5B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070E">
        <w:rPr>
          <w:rFonts w:ascii="Times New Roman" w:hAnsi="Times New Roman" w:cs="Times New Roman"/>
          <w:sz w:val="24"/>
          <w:szCs w:val="24"/>
        </w:rPr>
        <w:t>Maximálisan igényelhető forrás a VMOP forráskeretének projektmenedzsmentr</w:t>
      </w:r>
      <w:r w:rsidR="0057519E">
        <w:rPr>
          <w:rFonts w:ascii="Times New Roman" w:hAnsi="Times New Roman" w:cs="Times New Roman"/>
          <w:sz w:val="24"/>
          <w:szCs w:val="24"/>
        </w:rPr>
        <w:t>e maximum a 2,5%-a,</w:t>
      </w:r>
      <w:r w:rsidRPr="00CF070E">
        <w:rPr>
          <w:rFonts w:ascii="Times New Roman" w:hAnsi="Times New Roman" w:cs="Times New Roman"/>
          <w:sz w:val="24"/>
          <w:szCs w:val="24"/>
        </w:rPr>
        <w:t xml:space="preserve"> tájékoztatás</w:t>
      </w:r>
      <w:r w:rsidR="0057519E">
        <w:rPr>
          <w:rFonts w:ascii="Times New Roman" w:hAnsi="Times New Roman" w:cs="Times New Roman"/>
          <w:sz w:val="24"/>
          <w:szCs w:val="24"/>
        </w:rPr>
        <w:t xml:space="preserve"> és</w:t>
      </w:r>
      <w:r w:rsidRPr="00CF070E">
        <w:rPr>
          <w:rFonts w:ascii="Times New Roman" w:hAnsi="Times New Roman" w:cs="Times New Roman"/>
          <w:sz w:val="24"/>
          <w:szCs w:val="24"/>
        </w:rPr>
        <w:t xml:space="preserve"> nyilvánosság biztosítására max</w:t>
      </w:r>
      <w:r w:rsidR="0057519E">
        <w:rPr>
          <w:rFonts w:ascii="Times New Roman" w:hAnsi="Times New Roman" w:cs="Times New Roman"/>
          <w:sz w:val="24"/>
          <w:szCs w:val="24"/>
        </w:rPr>
        <w:t>imum 0,5%-a,</w:t>
      </w:r>
      <w:r w:rsidRPr="00CF070E">
        <w:rPr>
          <w:rFonts w:ascii="Times New Roman" w:hAnsi="Times New Roman" w:cs="Times New Roman"/>
          <w:sz w:val="24"/>
          <w:szCs w:val="24"/>
        </w:rPr>
        <w:t xml:space="preserve"> általános költségek (rezsire) maximum 1%.</w:t>
      </w:r>
    </w:p>
    <w:p w14:paraId="10D4F878" w14:textId="77777777" w:rsidR="001F6D5B" w:rsidRPr="00CF070E" w:rsidRDefault="001F6D5B" w:rsidP="00FB136A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F070E">
        <w:rPr>
          <w:rFonts w:ascii="Times New Roman" w:hAnsi="Times New Roman" w:cs="Times New Roman"/>
          <w:b/>
          <w:bCs/>
          <w:sz w:val="24"/>
          <w:szCs w:val="24"/>
          <w:u w:val="single"/>
        </w:rPr>
        <w:t>Tervezhető és elszámolható költségek:</w:t>
      </w:r>
    </w:p>
    <w:p w14:paraId="554CDFA5" w14:textId="77777777" w:rsidR="001F6D5B" w:rsidRDefault="008379E9" w:rsidP="00FB136A">
      <w:pPr>
        <w:pStyle w:val="Listaszerbekezds"/>
        <w:numPr>
          <w:ilvl w:val="0"/>
          <w:numId w:val="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CF070E">
        <w:rPr>
          <w:rFonts w:ascii="Times New Roman" w:hAnsi="Times New Roman" w:cs="Times New Roman"/>
          <w:bCs/>
          <w:sz w:val="24"/>
          <w:szCs w:val="24"/>
        </w:rPr>
        <w:t xml:space="preserve"> Projektelőkészítés költségei:</w:t>
      </w:r>
    </w:p>
    <w:p w14:paraId="012CA4CC" w14:textId="77777777" w:rsidR="005E4739" w:rsidRDefault="005E4739" w:rsidP="005E4739">
      <w:pPr>
        <w:pStyle w:val="Listaszerbekezds"/>
        <w:numPr>
          <w:ilvl w:val="0"/>
          <w:numId w:val="6"/>
        </w:numPr>
        <w:ind w:left="198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ITS készítés</w:t>
      </w:r>
    </w:p>
    <w:p w14:paraId="28BAD025" w14:textId="77777777" w:rsidR="005E4739" w:rsidRDefault="005E4739" w:rsidP="005E4739">
      <w:pPr>
        <w:pStyle w:val="Listaszerbekezds"/>
        <w:numPr>
          <w:ilvl w:val="0"/>
          <w:numId w:val="6"/>
        </w:numPr>
        <w:ind w:left="198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Előzetes tanulmányok, engedélyezési dokumentumok költsége</w:t>
      </w:r>
    </w:p>
    <w:p w14:paraId="21CFF176" w14:textId="77777777" w:rsidR="005E4739" w:rsidRDefault="005E4739" w:rsidP="005E4739">
      <w:pPr>
        <w:pStyle w:val="Listaszerbekezds"/>
        <w:numPr>
          <w:ilvl w:val="0"/>
          <w:numId w:val="6"/>
        </w:numPr>
        <w:ind w:left="198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Közbeszerzés költsége</w:t>
      </w:r>
    </w:p>
    <w:p w14:paraId="416F0EED" w14:textId="77777777" w:rsidR="005E4739" w:rsidRPr="00CF070E" w:rsidRDefault="005E4739" w:rsidP="005E4739">
      <w:pPr>
        <w:pStyle w:val="Listaszerbekezds"/>
        <w:numPr>
          <w:ilvl w:val="0"/>
          <w:numId w:val="6"/>
        </w:numPr>
        <w:ind w:left="198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Egyéb projektelőkészítéshez kapcsolódó költség</w:t>
      </w:r>
    </w:p>
    <w:p w14:paraId="5C9C6E21" w14:textId="77777777" w:rsidR="008379E9" w:rsidRPr="00CF070E" w:rsidRDefault="008379E9" w:rsidP="008379E9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CF070E">
        <w:rPr>
          <w:rFonts w:ascii="Times New Roman" w:hAnsi="Times New Roman" w:cs="Times New Roman"/>
          <w:bCs/>
          <w:sz w:val="24"/>
          <w:szCs w:val="24"/>
        </w:rPr>
        <w:t>Szakmai megvalósításhoz kapcsolódó szolgáltatások költségei (kötelezően előírt nyilvánosság biztosításának költsége)</w:t>
      </w:r>
    </w:p>
    <w:p w14:paraId="7839C9D7" w14:textId="77777777" w:rsidR="008379E9" w:rsidRPr="00CF070E" w:rsidRDefault="008379E9" w:rsidP="008379E9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CF070E">
        <w:rPr>
          <w:rFonts w:ascii="Times New Roman" w:hAnsi="Times New Roman" w:cs="Times New Roman"/>
          <w:bCs/>
          <w:sz w:val="24"/>
          <w:szCs w:val="24"/>
        </w:rPr>
        <w:t>Szakmai megvalósításban közreműködő munkatársak költségei</w:t>
      </w:r>
    </w:p>
    <w:p w14:paraId="5C0145D9" w14:textId="77777777" w:rsidR="005E4739" w:rsidRDefault="008379E9" w:rsidP="005E4739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CF070E">
        <w:rPr>
          <w:rFonts w:ascii="Times New Roman" w:hAnsi="Times New Roman" w:cs="Times New Roman"/>
          <w:bCs/>
          <w:sz w:val="24"/>
          <w:szCs w:val="24"/>
        </w:rPr>
        <w:t>Projektmenedzsment költség</w:t>
      </w:r>
    </w:p>
    <w:p w14:paraId="37E182B4" w14:textId="77777777" w:rsidR="005E4739" w:rsidRPr="00296CC7" w:rsidRDefault="005E4739" w:rsidP="005E4739">
      <w:pPr>
        <w:pStyle w:val="Listaszerbekezds"/>
        <w:numPr>
          <w:ilvl w:val="0"/>
          <w:numId w:val="8"/>
        </w:numPr>
        <w:ind w:left="1985"/>
        <w:rPr>
          <w:rFonts w:ascii="Times New Roman" w:hAnsi="Times New Roman" w:cs="Times New Roman"/>
          <w:bCs/>
          <w:sz w:val="24"/>
          <w:szCs w:val="24"/>
        </w:rPr>
      </w:pPr>
      <w:r w:rsidRPr="00296CC7">
        <w:rPr>
          <w:rFonts w:ascii="Times New Roman" w:hAnsi="Times New Roman" w:cs="Times New Roman"/>
          <w:bCs/>
          <w:sz w:val="24"/>
          <w:szCs w:val="24"/>
        </w:rPr>
        <w:t>Projektmenedzsment személyi jellegű ráfordítása</w:t>
      </w:r>
      <w:r w:rsidR="00296CC7" w:rsidRPr="00296C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6CC7">
        <w:rPr>
          <w:rFonts w:ascii="Times New Roman" w:hAnsi="Times New Roman" w:cs="Times New Roman"/>
          <w:bCs/>
          <w:sz w:val="24"/>
          <w:szCs w:val="24"/>
        </w:rPr>
        <w:t>Projektmenedzsmenthez kapcsolódó útiköltség, kiküldetési költség</w:t>
      </w:r>
    </w:p>
    <w:p w14:paraId="61600A4E" w14:textId="77777777" w:rsidR="005E4739" w:rsidRDefault="005E4739" w:rsidP="005E4739">
      <w:pPr>
        <w:pStyle w:val="Listaszerbekezds"/>
        <w:numPr>
          <w:ilvl w:val="0"/>
          <w:numId w:val="8"/>
        </w:numPr>
        <w:ind w:left="1985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Prjoektmenedzsmenthez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igénybe vett szakértői szolgáltatás díja</w:t>
      </w:r>
    </w:p>
    <w:p w14:paraId="3C784726" w14:textId="77777777" w:rsidR="005E4739" w:rsidRPr="005E4739" w:rsidRDefault="005E4739" w:rsidP="005E4739">
      <w:pPr>
        <w:pStyle w:val="Listaszerbekezds"/>
        <w:numPr>
          <w:ilvl w:val="0"/>
          <w:numId w:val="8"/>
        </w:numPr>
        <w:ind w:left="198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Egyéb projektmenedzsment költség</w:t>
      </w:r>
    </w:p>
    <w:p w14:paraId="6D4E5D76" w14:textId="77777777" w:rsidR="008379E9" w:rsidRPr="00CF070E" w:rsidRDefault="000320D0" w:rsidP="008379E9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CF070E">
        <w:rPr>
          <w:rFonts w:ascii="Times New Roman" w:hAnsi="Times New Roman" w:cs="Times New Roman"/>
          <w:bCs/>
          <w:sz w:val="24"/>
          <w:szCs w:val="24"/>
        </w:rPr>
        <w:t xml:space="preserve">Általános </w:t>
      </w:r>
      <w:r w:rsidR="003B2708">
        <w:rPr>
          <w:rFonts w:ascii="Times New Roman" w:hAnsi="Times New Roman" w:cs="Times New Roman"/>
          <w:bCs/>
          <w:sz w:val="24"/>
          <w:szCs w:val="24"/>
        </w:rPr>
        <w:t>(</w:t>
      </w:r>
      <w:r w:rsidRPr="00CF070E">
        <w:rPr>
          <w:rFonts w:ascii="Times New Roman" w:hAnsi="Times New Roman" w:cs="Times New Roman"/>
          <w:bCs/>
          <w:sz w:val="24"/>
          <w:szCs w:val="24"/>
        </w:rPr>
        <w:t>rezsi</w:t>
      </w:r>
      <w:r w:rsidR="003B2708">
        <w:rPr>
          <w:rFonts w:ascii="Times New Roman" w:hAnsi="Times New Roman" w:cs="Times New Roman"/>
          <w:bCs/>
          <w:sz w:val="24"/>
          <w:szCs w:val="24"/>
        </w:rPr>
        <w:t>)</w:t>
      </w:r>
      <w:r w:rsidRPr="00CF070E">
        <w:rPr>
          <w:rFonts w:ascii="Times New Roman" w:hAnsi="Times New Roman" w:cs="Times New Roman"/>
          <w:bCs/>
          <w:sz w:val="24"/>
          <w:szCs w:val="24"/>
        </w:rPr>
        <w:t xml:space="preserve"> költség</w:t>
      </w:r>
    </w:p>
    <w:p w14:paraId="72645DD8" w14:textId="77777777" w:rsidR="0003335A" w:rsidRDefault="000320D0" w:rsidP="0003335A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CF070E">
        <w:rPr>
          <w:rFonts w:ascii="Times New Roman" w:hAnsi="Times New Roman" w:cs="Times New Roman"/>
          <w:bCs/>
          <w:sz w:val="24"/>
          <w:szCs w:val="24"/>
        </w:rPr>
        <w:t>Adók</w:t>
      </w:r>
      <w:r w:rsidR="003B2708">
        <w:rPr>
          <w:rFonts w:ascii="Times New Roman" w:hAnsi="Times New Roman" w:cs="Times New Roman"/>
          <w:bCs/>
          <w:sz w:val="24"/>
          <w:szCs w:val="24"/>
        </w:rPr>
        <w:t>,</w:t>
      </w:r>
      <w:r w:rsidRPr="00CF07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F070E">
        <w:rPr>
          <w:rFonts w:ascii="Times New Roman" w:hAnsi="Times New Roman" w:cs="Times New Roman"/>
          <w:bCs/>
          <w:sz w:val="24"/>
          <w:szCs w:val="24"/>
        </w:rPr>
        <w:t>közterhek</w:t>
      </w:r>
      <w:proofErr w:type="spellEnd"/>
      <w:r w:rsidR="003B2708">
        <w:rPr>
          <w:rFonts w:ascii="Times New Roman" w:hAnsi="Times New Roman" w:cs="Times New Roman"/>
          <w:bCs/>
          <w:sz w:val="24"/>
          <w:szCs w:val="24"/>
        </w:rPr>
        <w:t xml:space="preserve"> (kivéve le nem vonható áfa)</w:t>
      </w:r>
    </w:p>
    <w:p w14:paraId="0F71098E" w14:textId="77777777" w:rsidR="00184687" w:rsidRPr="00184687" w:rsidRDefault="00FB136A" w:rsidP="0003335A">
      <w:pPr>
        <w:rPr>
          <w:rFonts w:ascii="Times New Roman" w:hAnsi="Times New Roman" w:cs="Times New Roman"/>
          <w:bCs/>
          <w:sz w:val="24"/>
          <w:szCs w:val="24"/>
        </w:rPr>
      </w:pPr>
      <w:r w:rsidRPr="00160E77">
        <w:rPr>
          <w:rFonts w:ascii="Times New Roman" w:hAnsi="Times New Roman" w:cs="Times New Roman"/>
          <w:b/>
          <w:bCs/>
          <w:sz w:val="24"/>
          <w:szCs w:val="24"/>
          <w:u w:val="single"/>
        </w:rPr>
        <w:t>Egyszerűsített elszámolási mód alkalmazása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="00184687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tbl>
      <w:tblPr>
        <w:tblW w:w="8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4680"/>
      </w:tblGrid>
      <w:tr w:rsidR="0031473B" w:rsidRPr="0031473B" w14:paraId="48E603FC" w14:textId="77777777" w:rsidTr="007B237F">
        <w:trPr>
          <w:trHeight w:val="900"/>
          <w:jc w:val="center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3737" w14:textId="77777777" w:rsidR="0031473B" w:rsidRPr="0031473B" w:rsidRDefault="0031473B" w:rsidP="0031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14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Költségtípus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46BF" w14:textId="77777777" w:rsidR="0031473B" w:rsidRPr="0031473B" w:rsidRDefault="0031473B" w:rsidP="0031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14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Elszámolható mérték az összes elszámolható költség arányában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5DA57" w14:textId="77777777" w:rsidR="0031473B" w:rsidRPr="0031473B" w:rsidRDefault="0031473B" w:rsidP="0031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14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Elszámolhatóság feltétele</w:t>
            </w:r>
          </w:p>
        </w:tc>
      </w:tr>
      <w:tr w:rsidR="0031473B" w:rsidRPr="0031473B" w14:paraId="45A8A9CB" w14:textId="77777777" w:rsidTr="007B237F">
        <w:trPr>
          <w:trHeight w:val="1002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C638" w14:textId="77777777" w:rsidR="0031473B" w:rsidRPr="0031473B" w:rsidRDefault="0031473B" w:rsidP="0031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14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Közbeszerzés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2CDB" w14:textId="77777777" w:rsidR="0031473B" w:rsidRPr="0031473B" w:rsidRDefault="0031473B" w:rsidP="0031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314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1%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EDB796" w14:textId="77777777" w:rsidR="0031473B" w:rsidRPr="0031473B" w:rsidRDefault="0031473B" w:rsidP="00314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314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Legalább egy, nemzeti közbeszerzési értékhatárt elérő, a projekt célját szolgáló közbeszerzés sikeres lebonyolítását igazoló </w:t>
            </w:r>
            <w:proofErr w:type="gramStart"/>
            <w:r w:rsidRPr="00314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dokumentum  (</w:t>
            </w:r>
            <w:proofErr w:type="gramEnd"/>
            <w:r w:rsidRPr="00314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tájékoztató</w:t>
            </w:r>
            <w:r w:rsidR="001C4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az eljárás eredményéről) benyú</w:t>
            </w:r>
            <w:r w:rsidRPr="00314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</w:t>
            </w:r>
            <w:r w:rsidR="001C4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</w:t>
            </w:r>
            <w:r w:rsidRPr="00314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ása.</w:t>
            </w:r>
          </w:p>
        </w:tc>
      </w:tr>
      <w:tr w:rsidR="0031473B" w:rsidRPr="0031473B" w14:paraId="7EEB4A39" w14:textId="77777777" w:rsidTr="007B237F">
        <w:trPr>
          <w:trHeight w:val="1002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A257" w14:textId="77777777" w:rsidR="0031473B" w:rsidRPr="0031473B" w:rsidRDefault="0031473B" w:rsidP="0031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14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Tájékoztatás, nyilvánosság biztosítás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DC64" w14:textId="77777777" w:rsidR="0031473B" w:rsidRPr="0031473B" w:rsidRDefault="0031473B" w:rsidP="0031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314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0,5%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9BAAC" w14:textId="77777777" w:rsidR="0031473B" w:rsidRPr="0031473B" w:rsidRDefault="0031473B" w:rsidP="00314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314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Az építési napló benyújtása, amelyből látszik a műszaki ellenőr összes bejegyzése.</w:t>
            </w:r>
          </w:p>
        </w:tc>
      </w:tr>
      <w:tr w:rsidR="0031473B" w:rsidRPr="0031473B" w14:paraId="52C33277" w14:textId="77777777" w:rsidTr="007B237F">
        <w:trPr>
          <w:trHeight w:val="1002"/>
          <w:jc w:val="center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62B9" w14:textId="77777777" w:rsidR="0031473B" w:rsidRPr="0031473B" w:rsidRDefault="0031473B" w:rsidP="0031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14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Projektmenedzsment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709FB" w14:textId="77777777" w:rsidR="0031473B" w:rsidRPr="0031473B" w:rsidRDefault="0031473B" w:rsidP="00314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314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2,5%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6B38E" w14:textId="77777777" w:rsidR="0031473B" w:rsidRPr="0031473B" w:rsidRDefault="0031473B" w:rsidP="00314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314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 kifizetési igénylés benyújtásával egy</w:t>
            </w:r>
            <w:r w:rsidR="001C44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3147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időben a kifizetési igénylés részenként számolható el.</w:t>
            </w:r>
          </w:p>
        </w:tc>
      </w:tr>
    </w:tbl>
    <w:p w14:paraId="2573DDF1" w14:textId="77777777" w:rsidR="0031473B" w:rsidRPr="00467D84" w:rsidRDefault="00184687" w:rsidP="00467D84">
      <w:pPr>
        <w:pStyle w:val="Listaszerbekezds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67D84">
        <w:rPr>
          <w:rFonts w:ascii="Times New Roman" w:hAnsi="Times New Roman" w:cs="Times New Roman"/>
          <w:sz w:val="24"/>
          <w:szCs w:val="24"/>
        </w:rPr>
        <w:t xml:space="preserve">Egyszerűsített elszámolási mód 200 millió Ft elszámolható összköltséget nem meghaladó projektek esetében alkalmazandó, százalékos átalány alkalmazása szükséges a fenti költségtípusok esetében. </w:t>
      </w:r>
    </w:p>
    <w:p w14:paraId="691630CD" w14:textId="77777777" w:rsidR="0031473B" w:rsidRPr="00467D84" w:rsidRDefault="00184687" w:rsidP="00467D84">
      <w:pPr>
        <w:pStyle w:val="Listaszerbekezds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67D84">
        <w:rPr>
          <w:rFonts w:ascii="Times New Roman" w:hAnsi="Times New Roman" w:cs="Times New Roman"/>
          <w:sz w:val="24"/>
          <w:szCs w:val="24"/>
        </w:rPr>
        <w:t>Egyszerűsített elszámolási módok esetében a költségek felmerülését a kedvezményezettnek nem kell alátámasztania háttérdokumentumokkal, és a piaci árnak való megfelelést sem kell vizsgálni.</w:t>
      </w:r>
    </w:p>
    <w:p w14:paraId="135B28E7" w14:textId="77777777" w:rsidR="00390824" w:rsidRPr="00467D84" w:rsidRDefault="00390824" w:rsidP="008848B6">
      <w:pPr>
        <w:pStyle w:val="Listaszerbekezds"/>
        <w:spacing w:after="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2B3CE622" w14:textId="77777777" w:rsidR="00467D84" w:rsidRDefault="00390824" w:rsidP="0044753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0824">
        <w:rPr>
          <w:rFonts w:ascii="Times New Roman" w:hAnsi="Times New Roman" w:cs="Times New Roman"/>
          <w:b/>
          <w:bCs/>
          <w:sz w:val="24"/>
          <w:szCs w:val="24"/>
          <w:u w:val="single"/>
        </w:rPr>
        <w:t>Elszámolhatóság további feltételei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="00467D8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A557360" w14:textId="77777777" w:rsidR="00390824" w:rsidRDefault="00467D84" w:rsidP="00467D84">
      <w:pPr>
        <w:pStyle w:val="Listaszerbekezds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67D84">
        <w:rPr>
          <w:rFonts w:ascii="Times New Roman" w:hAnsi="Times New Roman" w:cs="Times New Roman"/>
          <w:sz w:val="24"/>
          <w:szCs w:val="24"/>
        </w:rPr>
        <w:t>Projekt elszámolhatóság kezdete: 2021.01.01. vége: 2027.06.30.</w:t>
      </w:r>
    </w:p>
    <w:p w14:paraId="1B381F97" w14:textId="77777777" w:rsidR="00F07C56" w:rsidRPr="00467D84" w:rsidRDefault="00F07C56" w:rsidP="00467D84">
      <w:pPr>
        <w:pStyle w:val="Listaszerbekezds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Költségszámítás alapjául szolgáló egységárak nem haladhatják meg a szokásos piaci árat, valamint az egyszerűsített elszámolási mód esetén százalékos átalányt a </w:t>
      </w:r>
      <w:proofErr w:type="gramStart"/>
      <w:r>
        <w:rPr>
          <w:rFonts w:ascii="Times New Roman" w:hAnsi="Times New Roman" w:cs="Times New Roman"/>
          <w:sz w:val="24"/>
          <w:szCs w:val="24"/>
        </w:rPr>
        <w:t>fent nevezett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költségtípusok esetén.</w:t>
      </w:r>
    </w:p>
    <w:p w14:paraId="5320A50B" w14:textId="77777777" w:rsidR="00F07C56" w:rsidRDefault="00F07C56" w:rsidP="00467D84">
      <w:pPr>
        <w:pStyle w:val="Listaszerbekezds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Piaci ár igazolása:</w:t>
      </w:r>
    </w:p>
    <w:p w14:paraId="266871E3" w14:textId="77777777" w:rsidR="00F07C56" w:rsidRDefault="00F07C56" w:rsidP="00E3618C">
      <w:pPr>
        <w:pStyle w:val="Listaszerbekezds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közbeszerzési eljárás alapján kötött szerződés esetében</w:t>
      </w:r>
      <w:r w:rsidR="00E3618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a közbeszerzés dokumentációjával.</w:t>
      </w:r>
    </w:p>
    <w:p w14:paraId="0FE5D19B" w14:textId="30A59EBA" w:rsidR="00E9291B" w:rsidRDefault="00F07C56" w:rsidP="00E3618C">
      <w:pPr>
        <w:pStyle w:val="Listaszerbekezds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618C">
        <w:rPr>
          <w:rFonts w:ascii="Times New Roman" w:hAnsi="Times New Roman" w:cs="Times New Roman"/>
          <w:sz w:val="24"/>
          <w:szCs w:val="24"/>
        </w:rPr>
        <w:t>közbeszerzési kötelezettség hiányában, vagy közbeszerzési értékhatárt el nem érő beszerzések esetében:</w:t>
      </w:r>
      <w:r w:rsidR="00EE6877">
        <w:rPr>
          <w:rFonts w:ascii="Times New Roman" w:hAnsi="Times New Roman" w:cs="Times New Roman"/>
          <w:sz w:val="24"/>
          <w:szCs w:val="24"/>
        </w:rPr>
        <w:t xml:space="preserve"> </w:t>
      </w:r>
      <w:r w:rsidRPr="00E3618C">
        <w:rPr>
          <w:rFonts w:ascii="Times New Roman" w:hAnsi="Times New Roman" w:cs="Times New Roman"/>
          <w:sz w:val="24"/>
          <w:szCs w:val="24"/>
        </w:rPr>
        <w:t>l</w:t>
      </w:r>
      <w:r w:rsidR="00467D84" w:rsidRPr="00E3618C">
        <w:rPr>
          <w:rFonts w:ascii="Times New Roman" w:hAnsi="Times New Roman" w:cs="Times New Roman"/>
          <w:sz w:val="24"/>
          <w:szCs w:val="24"/>
        </w:rPr>
        <w:t>egalább 3, egymástól és a támogatást igénylő/kedvezményezettől független ajánlattevőtől származó, azonos tárgyú, összehasonlítható, érvényes, írásos árajánlat.</w:t>
      </w:r>
    </w:p>
    <w:p w14:paraId="7EA6ED5D" w14:textId="77777777" w:rsidR="00E3618C" w:rsidRPr="00E3618C" w:rsidRDefault="00E3618C" w:rsidP="00E3618C">
      <w:pPr>
        <w:pStyle w:val="Listaszerbekezds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house beszerzés esetén: piaci ár a nem független árajánlat mellett, 3 egymástól és a támogatást igénylő/kedvezményezettől </w:t>
      </w:r>
      <w:r w:rsidRPr="00E3618C">
        <w:rPr>
          <w:rFonts w:ascii="Times New Roman" w:hAnsi="Times New Roman" w:cs="Times New Roman"/>
          <w:sz w:val="24"/>
          <w:szCs w:val="24"/>
        </w:rPr>
        <w:t>független ajánlattevőtől származó, azonos tárgyú, összehasonlítható, érvényes, írásos árajánlat.</w:t>
      </w:r>
    </w:p>
    <w:p w14:paraId="64ED029E" w14:textId="77777777" w:rsidR="00F07C56" w:rsidRDefault="006F4D3D" w:rsidP="00467D84">
      <w:pPr>
        <w:pStyle w:val="Listaszerbekezds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Minden releváns költségvetési tétel esetében legalább 3 részletes árajánlatot szükséges benyújtani, míg közbeszerzéshez kapcsolódó költség esetén elegendő 1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indiaktív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árajánlat, vagy építési tevékenység esetében tervezői költségbecslés benyújtása minden releváns költségvetési tétel esetében.</w:t>
      </w:r>
    </w:p>
    <w:p w14:paraId="738A4EB9" w14:textId="77777777" w:rsidR="006F4D3D" w:rsidRDefault="006F4D3D" w:rsidP="00467D84">
      <w:pPr>
        <w:pStyle w:val="Listaszerbekezds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 az elszámolható összköltség nem haladja meg a </w:t>
      </w:r>
      <w:proofErr w:type="gramStart"/>
      <w:r>
        <w:rPr>
          <w:rFonts w:ascii="Times New Roman" w:hAnsi="Times New Roman" w:cs="Times New Roman"/>
          <w:sz w:val="24"/>
          <w:szCs w:val="24"/>
        </w:rPr>
        <w:t>100.000,-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Ft-ot a támogatást igénylőnek nem szükséges a piaci ár alátámasztása.</w:t>
      </w:r>
    </w:p>
    <w:p w14:paraId="1BFAFB8E" w14:textId="77777777" w:rsidR="006F4D3D" w:rsidRDefault="006F4D3D" w:rsidP="003009B7">
      <w:pPr>
        <w:pStyle w:val="Listaszerbekezds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árajánlatkéréseke</w:t>
      </w:r>
      <w:r w:rsidR="006D1C5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és az ajánlatok beérkezését megfelelően dokumentálni szükséges </w:t>
      </w:r>
      <w:r w:rsidR="006D1C53">
        <w:rPr>
          <w:rFonts w:ascii="Times New Roman" w:hAnsi="Times New Roman" w:cs="Times New Roman"/>
          <w:sz w:val="24"/>
          <w:szCs w:val="24"/>
        </w:rPr>
        <w:t xml:space="preserve">(postai feladás bélyegzője/faxjelentés/érkeztetés/iktatás). Az alátámasztó dokumentumok (árajánlatok, kimutatások) nem lehetnek a közbeszerzés vagy beszerzés eredményeként megkötött szerződés aláírásához képest 6 hónapnál </w:t>
      </w:r>
      <w:proofErr w:type="spellStart"/>
      <w:r w:rsidR="006D1C53">
        <w:rPr>
          <w:rFonts w:ascii="Times New Roman" w:hAnsi="Times New Roman" w:cs="Times New Roman"/>
          <w:sz w:val="24"/>
          <w:szCs w:val="24"/>
        </w:rPr>
        <w:t>régebbiek</w:t>
      </w:r>
      <w:proofErr w:type="spellEnd"/>
      <w:r w:rsidR="006D1C53">
        <w:rPr>
          <w:rFonts w:ascii="Times New Roman" w:hAnsi="Times New Roman" w:cs="Times New Roman"/>
          <w:sz w:val="24"/>
          <w:szCs w:val="24"/>
        </w:rPr>
        <w:t>.</w:t>
      </w:r>
    </w:p>
    <w:p w14:paraId="0691433E" w14:textId="77777777" w:rsidR="002A6802" w:rsidRDefault="002A6802" w:rsidP="002A68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802">
        <w:rPr>
          <w:rFonts w:ascii="Times New Roman" w:hAnsi="Times New Roman" w:cs="Times New Roman"/>
          <w:b/>
          <w:bCs/>
          <w:sz w:val="24"/>
          <w:szCs w:val="24"/>
          <w:u w:val="single"/>
        </w:rPr>
        <w:t>Elszámolható költségek mértékére, arányára vonatkozó elvárások</w:t>
      </w:r>
    </w:p>
    <w:tbl>
      <w:tblPr>
        <w:tblW w:w="85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9"/>
        <w:gridCol w:w="4228"/>
      </w:tblGrid>
      <w:tr w:rsidR="00852EB3" w:rsidRPr="00852EB3" w14:paraId="1F38D20B" w14:textId="77777777" w:rsidTr="00505ACA">
        <w:trPr>
          <w:trHeight w:val="499"/>
          <w:jc w:val="center"/>
        </w:trPr>
        <w:tc>
          <w:tcPr>
            <w:tcW w:w="4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4E09" w14:textId="77777777" w:rsidR="00852EB3" w:rsidRPr="00852EB3" w:rsidRDefault="00852EB3" w:rsidP="0085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52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Költségtípus</w:t>
            </w:r>
          </w:p>
        </w:tc>
        <w:tc>
          <w:tcPr>
            <w:tcW w:w="4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75EB4" w14:textId="77777777" w:rsidR="00852EB3" w:rsidRPr="00852EB3" w:rsidRDefault="00852EB3" w:rsidP="0085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52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Mértéke az összes elszámolható költségre vetítve (%)</w:t>
            </w:r>
          </w:p>
        </w:tc>
      </w:tr>
      <w:tr w:rsidR="00852EB3" w:rsidRPr="00852EB3" w14:paraId="67B957B4" w14:textId="77777777" w:rsidTr="00505ACA">
        <w:trPr>
          <w:trHeight w:val="499"/>
          <w:jc w:val="center"/>
        </w:trPr>
        <w:tc>
          <w:tcPr>
            <w:tcW w:w="4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C1BE" w14:textId="77777777" w:rsidR="00852EB3" w:rsidRPr="00852EB3" w:rsidRDefault="00852EB3" w:rsidP="0085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52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Projekt előkészítés, tervezés (kivéve közbeszerzési eljárások lefolytatásának költsége)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BB7662" w14:textId="77777777" w:rsidR="00852EB3" w:rsidRPr="00852EB3" w:rsidRDefault="00852EB3" w:rsidP="0085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852E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 millió Ft</w:t>
            </w:r>
          </w:p>
        </w:tc>
      </w:tr>
      <w:tr w:rsidR="00852EB3" w:rsidRPr="00852EB3" w14:paraId="0F25BE3B" w14:textId="77777777" w:rsidTr="00505ACA">
        <w:trPr>
          <w:trHeight w:val="499"/>
          <w:jc w:val="center"/>
        </w:trPr>
        <w:tc>
          <w:tcPr>
            <w:tcW w:w="4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86E1" w14:textId="77777777" w:rsidR="00852EB3" w:rsidRPr="00852EB3" w:rsidRDefault="00852EB3" w:rsidP="0085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52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Közbeszerzési eljárások lefolytatása</w:t>
            </w:r>
          </w:p>
        </w:tc>
        <w:tc>
          <w:tcPr>
            <w:tcW w:w="4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1548F" w14:textId="77777777" w:rsidR="00852EB3" w:rsidRPr="00852EB3" w:rsidRDefault="00852EB3" w:rsidP="0085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852E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1%</w:t>
            </w:r>
          </w:p>
        </w:tc>
      </w:tr>
      <w:tr w:rsidR="00852EB3" w:rsidRPr="00852EB3" w14:paraId="43A951D8" w14:textId="77777777" w:rsidTr="00505ACA">
        <w:trPr>
          <w:trHeight w:val="499"/>
          <w:jc w:val="center"/>
        </w:trPr>
        <w:tc>
          <w:tcPr>
            <w:tcW w:w="43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8D77" w14:textId="77777777" w:rsidR="00852EB3" w:rsidRPr="00852EB3" w:rsidRDefault="00852EB3" w:rsidP="0085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52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Projektmenedzsment</w:t>
            </w:r>
          </w:p>
        </w:tc>
        <w:tc>
          <w:tcPr>
            <w:tcW w:w="42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2D244" w14:textId="77777777" w:rsidR="00852EB3" w:rsidRPr="00852EB3" w:rsidRDefault="00852EB3" w:rsidP="0085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852E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az ITS VMOP keretében támogatható tartalmának </w:t>
            </w:r>
            <w:proofErr w:type="spellStart"/>
            <w:r w:rsidRPr="00852E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max</w:t>
            </w:r>
            <w:proofErr w:type="spellEnd"/>
            <w:r w:rsidRPr="00852E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 2,5%-a</w:t>
            </w:r>
          </w:p>
        </w:tc>
      </w:tr>
      <w:tr w:rsidR="00852EB3" w:rsidRPr="00852EB3" w14:paraId="2E5E3304" w14:textId="77777777" w:rsidTr="00505ACA">
        <w:trPr>
          <w:trHeight w:val="499"/>
          <w:jc w:val="center"/>
        </w:trPr>
        <w:tc>
          <w:tcPr>
            <w:tcW w:w="431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AED3" w14:textId="77777777" w:rsidR="00852EB3" w:rsidRPr="00852EB3" w:rsidRDefault="00852EB3" w:rsidP="0085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52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Tájékoztatás, nyilvánosság biztosítás</w:t>
            </w:r>
          </w:p>
        </w:tc>
        <w:tc>
          <w:tcPr>
            <w:tcW w:w="422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0A8F2" w14:textId="77777777" w:rsidR="00852EB3" w:rsidRPr="00852EB3" w:rsidRDefault="00852EB3" w:rsidP="0085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852E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az ITS VMOP keretében támogatható tartalmának </w:t>
            </w:r>
            <w:proofErr w:type="spellStart"/>
            <w:r w:rsidRPr="00852E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max</w:t>
            </w:r>
            <w:proofErr w:type="spellEnd"/>
            <w:r w:rsidRPr="00852E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0,5 %-a</w:t>
            </w:r>
          </w:p>
        </w:tc>
      </w:tr>
      <w:tr w:rsidR="00852EB3" w:rsidRPr="00852EB3" w14:paraId="3D593469" w14:textId="77777777" w:rsidTr="00505ACA">
        <w:trPr>
          <w:trHeight w:val="499"/>
          <w:jc w:val="center"/>
        </w:trPr>
        <w:tc>
          <w:tcPr>
            <w:tcW w:w="4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F7E4" w14:textId="77777777" w:rsidR="00852EB3" w:rsidRPr="00852EB3" w:rsidRDefault="00852EB3" w:rsidP="0085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52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Általános költségek (rezsi)</w:t>
            </w:r>
          </w:p>
        </w:tc>
        <w:tc>
          <w:tcPr>
            <w:tcW w:w="42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DE50E" w14:textId="77777777" w:rsidR="00852EB3" w:rsidRPr="00852EB3" w:rsidRDefault="00852EB3" w:rsidP="0085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852E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az ITS VMOP keretében támogatható tartalmának </w:t>
            </w:r>
            <w:proofErr w:type="spellStart"/>
            <w:r w:rsidRPr="00852E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max</w:t>
            </w:r>
            <w:proofErr w:type="spellEnd"/>
            <w:r w:rsidRPr="00852E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 1%-a</w:t>
            </w:r>
          </w:p>
        </w:tc>
      </w:tr>
    </w:tbl>
    <w:p w14:paraId="223C7065" w14:textId="77777777" w:rsidR="002A6802" w:rsidRPr="00467D84" w:rsidRDefault="002A6802" w:rsidP="003009B7">
      <w:pPr>
        <w:pStyle w:val="Listaszerbekezds"/>
        <w:spacing w:after="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sectPr w:rsidR="002A6802" w:rsidRPr="00467D84" w:rsidSect="009A51C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147F5B" w14:textId="77777777" w:rsidR="003576E5" w:rsidRDefault="003576E5" w:rsidP="003A0644">
      <w:pPr>
        <w:spacing w:after="0" w:line="240" w:lineRule="auto"/>
      </w:pPr>
      <w:r>
        <w:separator/>
      </w:r>
    </w:p>
  </w:endnote>
  <w:endnote w:type="continuationSeparator" w:id="0">
    <w:p w14:paraId="12FDC6AF" w14:textId="77777777" w:rsidR="003576E5" w:rsidRDefault="003576E5" w:rsidP="003A0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0603855"/>
      <w:docPartObj>
        <w:docPartGallery w:val="Page Numbers (Bottom of Page)"/>
        <w:docPartUnique/>
      </w:docPartObj>
    </w:sdtPr>
    <w:sdtEndPr/>
    <w:sdtContent>
      <w:p w14:paraId="40EE6F71" w14:textId="77777777" w:rsidR="003A0644" w:rsidRDefault="00572D3C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62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63620B0" w14:textId="77777777" w:rsidR="003A0644" w:rsidRDefault="003A064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B09AC7" w14:textId="77777777" w:rsidR="003576E5" w:rsidRDefault="003576E5" w:rsidP="003A0644">
      <w:pPr>
        <w:spacing w:after="0" w:line="240" w:lineRule="auto"/>
      </w:pPr>
      <w:r>
        <w:separator/>
      </w:r>
    </w:p>
  </w:footnote>
  <w:footnote w:type="continuationSeparator" w:id="0">
    <w:p w14:paraId="75346391" w14:textId="77777777" w:rsidR="003576E5" w:rsidRDefault="003576E5" w:rsidP="003A0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700D8"/>
    <w:multiLevelType w:val="hybridMultilevel"/>
    <w:tmpl w:val="2DAED1AC"/>
    <w:lvl w:ilvl="0" w:tplc="040E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126A2EF9"/>
    <w:multiLevelType w:val="hybridMultilevel"/>
    <w:tmpl w:val="B0B0D0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41660"/>
    <w:multiLevelType w:val="hybridMultilevel"/>
    <w:tmpl w:val="1CBA5664"/>
    <w:lvl w:ilvl="0" w:tplc="040E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887F37"/>
    <w:multiLevelType w:val="hybridMultilevel"/>
    <w:tmpl w:val="AE78C926"/>
    <w:lvl w:ilvl="0" w:tplc="3C8634D8">
      <w:start w:val="306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35566"/>
    <w:multiLevelType w:val="hybridMultilevel"/>
    <w:tmpl w:val="21262D82"/>
    <w:lvl w:ilvl="0" w:tplc="7CA652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528E0"/>
    <w:multiLevelType w:val="hybridMultilevel"/>
    <w:tmpl w:val="83E69CB0"/>
    <w:lvl w:ilvl="0" w:tplc="040E000B">
      <w:start w:val="1"/>
      <w:numFmt w:val="bullet"/>
      <w:lvlText w:val=""/>
      <w:lvlJc w:val="left"/>
      <w:pPr>
        <w:ind w:left="280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6" w15:restartNumberingAfterBreak="0">
    <w:nsid w:val="663263CC"/>
    <w:multiLevelType w:val="hybridMultilevel"/>
    <w:tmpl w:val="CA721506"/>
    <w:lvl w:ilvl="0" w:tplc="040E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C4F5A47"/>
    <w:multiLevelType w:val="hybridMultilevel"/>
    <w:tmpl w:val="49641A00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65B5467"/>
    <w:multiLevelType w:val="hybridMultilevel"/>
    <w:tmpl w:val="594C2CF6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D40"/>
    <w:rsid w:val="00031062"/>
    <w:rsid w:val="000320D0"/>
    <w:rsid w:val="0003335A"/>
    <w:rsid w:val="00033EE0"/>
    <w:rsid w:val="00067BCD"/>
    <w:rsid w:val="00067F46"/>
    <w:rsid w:val="000B560E"/>
    <w:rsid w:val="000B6B37"/>
    <w:rsid w:val="000B7106"/>
    <w:rsid w:val="000C46D4"/>
    <w:rsid w:val="00101AAD"/>
    <w:rsid w:val="00160E77"/>
    <w:rsid w:val="00174A70"/>
    <w:rsid w:val="00184687"/>
    <w:rsid w:val="001C44F0"/>
    <w:rsid w:val="001E3387"/>
    <w:rsid w:val="001E5B08"/>
    <w:rsid w:val="001F04C0"/>
    <w:rsid w:val="001F6D5B"/>
    <w:rsid w:val="002071D2"/>
    <w:rsid w:val="002178E0"/>
    <w:rsid w:val="00247FC2"/>
    <w:rsid w:val="00251072"/>
    <w:rsid w:val="0027037D"/>
    <w:rsid w:val="00272BF1"/>
    <w:rsid w:val="00296CC7"/>
    <w:rsid w:val="002A6802"/>
    <w:rsid w:val="002C3E1D"/>
    <w:rsid w:val="002E76B1"/>
    <w:rsid w:val="003009B7"/>
    <w:rsid w:val="003015E9"/>
    <w:rsid w:val="0031473B"/>
    <w:rsid w:val="00317D75"/>
    <w:rsid w:val="003235B1"/>
    <w:rsid w:val="0034656F"/>
    <w:rsid w:val="003576E5"/>
    <w:rsid w:val="00384452"/>
    <w:rsid w:val="00384E1C"/>
    <w:rsid w:val="00390824"/>
    <w:rsid w:val="003A0644"/>
    <w:rsid w:val="003A745E"/>
    <w:rsid w:val="003B012D"/>
    <w:rsid w:val="003B2708"/>
    <w:rsid w:val="003C770C"/>
    <w:rsid w:val="003D04A5"/>
    <w:rsid w:val="0044753C"/>
    <w:rsid w:val="00467D84"/>
    <w:rsid w:val="004846D9"/>
    <w:rsid w:val="004A3FD2"/>
    <w:rsid w:val="004B5410"/>
    <w:rsid w:val="00505ACA"/>
    <w:rsid w:val="00513D15"/>
    <w:rsid w:val="0052723A"/>
    <w:rsid w:val="005364FE"/>
    <w:rsid w:val="00551533"/>
    <w:rsid w:val="00572D3C"/>
    <w:rsid w:val="0057519E"/>
    <w:rsid w:val="00581573"/>
    <w:rsid w:val="00591D6C"/>
    <w:rsid w:val="005B0A8B"/>
    <w:rsid w:val="005D468B"/>
    <w:rsid w:val="005E4739"/>
    <w:rsid w:val="005F3210"/>
    <w:rsid w:val="00612F77"/>
    <w:rsid w:val="006860C6"/>
    <w:rsid w:val="00686B43"/>
    <w:rsid w:val="006875E0"/>
    <w:rsid w:val="006A5241"/>
    <w:rsid w:val="006D1C53"/>
    <w:rsid w:val="006E5D91"/>
    <w:rsid w:val="006F4D3D"/>
    <w:rsid w:val="00703611"/>
    <w:rsid w:val="0072306E"/>
    <w:rsid w:val="007408CC"/>
    <w:rsid w:val="00767032"/>
    <w:rsid w:val="007705D8"/>
    <w:rsid w:val="00785D62"/>
    <w:rsid w:val="007B237F"/>
    <w:rsid w:val="007D0861"/>
    <w:rsid w:val="007D730D"/>
    <w:rsid w:val="008228EA"/>
    <w:rsid w:val="00825060"/>
    <w:rsid w:val="00830D64"/>
    <w:rsid w:val="00837229"/>
    <w:rsid w:val="008379E9"/>
    <w:rsid w:val="00852EB3"/>
    <w:rsid w:val="00865F33"/>
    <w:rsid w:val="00867A1F"/>
    <w:rsid w:val="008848B6"/>
    <w:rsid w:val="008B263E"/>
    <w:rsid w:val="008B6F71"/>
    <w:rsid w:val="00911BC6"/>
    <w:rsid w:val="00937E93"/>
    <w:rsid w:val="00980D55"/>
    <w:rsid w:val="009A51CE"/>
    <w:rsid w:val="009B37B4"/>
    <w:rsid w:val="009D4068"/>
    <w:rsid w:val="009E7547"/>
    <w:rsid w:val="00A67D95"/>
    <w:rsid w:val="00A80113"/>
    <w:rsid w:val="00A85500"/>
    <w:rsid w:val="00A9417A"/>
    <w:rsid w:val="00AB270B"/>
    <w:rsid w:val="00AB6A89"/>
    <w:rsid w:val="00AF3867"/>
    <w:rsid w:val="00B27C80"/>
    <w:rsid w:val="00B33988"/>
    <w:rsid w:val="00B677F0"/>
    <w:rsid w:val="00B82DAD"/>
    <w:rsid w:val="00BA3AB7"/>
    <w:rsid w:val="00BC4D40"/>
    <w:rsid w:val="00BE5A21"/>
    <w:rsid w:val="00C12F02"/>
    <w:rsid w:val="00C32679"/>
    <w:rsid w:val="00C55236"/>
    <w:rsid w:val="00C94239"/>
    <w:rsid w:val="00CA4090"/>
    <w:rsid w:val="00CB2CE9"/>
    <w:rsid w:val="00CE7A05"/>
    <w:rsid w:val="00CF070E"/>
    <w:rsid w:val="00D23F7F"/>
    <w:rsid w:val="00D32F0E"/>
    <w:rsid w:val="00D73DCA"/>
    <w:rsid w:val="00D946E3"/>
    <w:rsid w:val="00DB637C"/>
    <w:rsid w:val="00DD2EF2"/>
    <w:rsid w:val="00DD68A1"/>
    <w:rsid w:val="00E005BD"/>
    <w:rsid w:val="00E13BEA"/>
    <w:rsid w:val="00E23328"/>
    <w:rsid w:val="00E3618C"/>
    <w:rsid w:val="00E54096"/>
    <w:rsid w:val="00E9291B"/>
    <w:rsid w:val="00E97C40"/>
    <w:rsid w:val="00ED6136"/>
    <w:rsid w:val="00EE5272"/>
    <w:rsid w:val="00EE6877"/>
    <w:rsid w:val="00EF5C4F"/>
    <w:rsid w:val="00EF762C"/>
    <w:rsid w:val="00F04144"/>
    <w:rsid w:val="00F07C56"/>
    <w:rsid w:val="00F217BC"/>
    <w:rsid w:val="00F21B21"/>
    <w:rsid w:val="00F253E3"/>
    <w:rsid w:val="00F4629D"/>
    <w:rsid w:val="00FB136A"/>
    <w:rsid w:val="00FB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FA773"/>
  <w15:docId w15:val="{A2005785-D822-43F8-8A20-C52FEC88F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A51C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C4D40"/>
    <w:pPr>
      <w:ind w:left="720"/>
      <w:contextualSpacing/>
    </w:pPr>
  </w:style>
  <w:style w:type="table" w:styleId="Rcsostblzat">
    <w:name w:val="Table Grid"/>
    <w:basedOn w:val="Normltblzat"/>
    <w:uiPriority w:val="39"/>
    <w:rsid w:val="00C94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semiHidden/>
    <w:unhideWhenUsed/>
    <w:rsid w:val="003A0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3A0644"/>
  </w:style>
  <w:style w:type="paragraph" w:styleId="llb">
    <w:name w:val="footer"/>
    <w:basedOn w:val="Norml"/>
    <w:link w:val="llbChar"/>
    <w:uiPriority w:val="99"/>
    <w:unhideWhenUsed/>
    <w:rsid w:val="003A0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A0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2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714A2-36A6-4842-8B61-2B8F0E0EC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1260</Words>
  <Characters>8695</Characters>
  <Application>Microsoft Office Word</Application>
  <DocSecurity>4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Gréta</dc:creator>
  <cp:keywords/>
  <dc:description/>
  <cp:lastModifiedBy>004int</cp:lastModifiedBy>
  <cp:revision>2</cp:revision>
  <cp:lastPrinted>2021-02-02T08:48:00Z</cp:lastPrinted>
  <dcterms:created xsi:type="dcterms:W3CDTF">2021-02-03T16:56:00Z</dcterms:created>
  <dcterms:modified xsi:type="dcterms:W3CDTF">2021-02-03T16:56:00Z</dcterms:modified>
</cp:coreProperties>
</file>